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7C986" w14:textId="77777777" w:rsidR="00F80D09" w:rsidRPr="00456B2B" w:rsidRDefault="00F80D09" w:rsidP="005924FB">
      <w:pPr>
        <w:jc w:val="both"/>
        <w:rPr>
          <w:rFonts w:ascii="Times New Roman" w:hAnsi="Times New Roman" w:cs="Times New Roman"/>
          <w:b/>
          <w:sz w:val="24"/>
          <w:szCs w:val="24"/>
        </w:rPr>
      </w:pPr>
      <w:bookmarkStart w:id="0" w:name="_Hlk13123107"/>
      <w:bookmarkStart w:id="1" w:name="_Hlk35015501"/>
      <w:bookmarkStart w:id="2" w:name="_Hlk36397910"/>
      <w:bookmarkStart w:id="3" w:name="_Hlk35017082"/>
      <w:bookmarkStart w:id="4" w:name="_Hlk37064936"/>
      <w:r w:rsidRPr="00456B2B">
        <w:rPr>
          <w:rFonts w:ascii="Times New Roman" w:hAnsi="Times New Roman" w:cs="Times New Roman"/>
          <w:b/>
          <w:sz w:val="24"/>
          <w:szCs w:val="24"/>
        </w:rPr>
        <w:t xml:space="preserve">2020 m. birželio 5 d. </w:t>
      </w:r>
    </w:p>
    <w:p w14:paraId="31AAD1CD" w14:textId="22CEA3BA" w:rsidR="00F80D09" w:rsidRPr="00456B2B" w:rsidRDefault="00F80D09" w:rsidP="005924FB">
      <w:pPr>
        <w:spacing w:after="0" w:line="240" w:lineRule="auto"/>
        <w:jc w:val="both"/>
        <w:rPr>
          <w:rFonts w:ascii="Times New Roman" w:hAnsi="Times New Roman" w:cs="Times New Roman"/>
          <w:b/>
          <w:bCs/>
          <w:sz w:val="24"/>
          <w:szCs w:val="24"/>
        </w:rPr>
      </w:pPr>
      <w:bookmarkStart w:id="5" w:name="_Hlk42334556"/>
      <w:bookmarkStart w:id="6" w:name="_GoBack"/>
      <w:bookmarkEnd w:id="0"/>
      <w:bookmarkEnd w:id="1"/>
      <w:bookmarkEnd w:id="2"/>
      <w:r w:rsidRPr="00456B2B">
        <w:rPr>
          <w:rFonts w:ascii="Times New Roman" w:hAnsi="Times New Roman" w:cs="Times New Roman"/>
          <w:b/>
          <w:bCs/>
          <w:sz w:val="24"/>
          <w:szCs w:val="24"/>
        </w:rPr>
        <w:t xml:space="preserve">Paskelbtas </w:t>
      </w:r>
      <w:r w:rsidR="00182412">
        <w:rPr>
          <w:rFonts w:ascii="Times New Roman" w:hAnsi="Times New Roman" w:cs="Times New Roman"/>
          <w:b/>
          <w:bCs/>
          <w:sz w:val="24"/>
          <w:szCs w:val="24"/>
        </w:rPr>
        <w:t>naujas</w:t>
      </w:r>
      <w:r w:rsidRPr="00456B2B">
        <w:rPr>
          <w:rFonts w:ascii="Times New Roman" w:hAnsi="Times New Roman" w:cs="Times New Roman"/>
          <w:b/>
          <w:bCs/>
          <w:sz w:val="24"/>
          <w:szCs w:val="24"/>
        </w:rPr>
        <w:t xml:space="preserve"> šalių, iš kurių galima atvykti, sąrašas</w:t>
      </w:r>
    </w:p>
    <w:p w14:paraId="013F8130" w14:textId="77777777" w:rsidR="00F80D09" w:rsidRPr="00456B2B" w:rsidRDefault="00F80D09" w:rsidP="005924FB">
      <w:pPr>
        <w:spacing w:after="0" w:line="240" w:lineRule="auto"/>
        <w:jc w:val="both"/>
        <w:rPr>
          <w:rFonts w:ascii="Times New Roman" w:hAnsi="Times New Roman" w:cs="Times New Roman"/>
          <w:b/>
          <w:bCs/>
          <w:sz w:val="24"/>
          <w:szCs w:val="24"/>
        </w:rPr>
      </w:pPr>
    </w:p>
    <w:p w14:paraId="7C4BCE7F" w14:textId="5DC68072" w:rsidR="00F80D09" w:rsidRPr="00456B2B" w:rsidRDefault="00F80D09" w:rsidP="005924FB">
      <w:pPr>
        <w:spacing w:after="0" w:line="240" w:lineRule="auto"/>
        <w:jc w:val="both"/>
        <w:rPr>
          <w:rFonts w:ascii="Times New Roman" w:eastAsia="Times New Roman" w:hAnsi="Times New Roman" w:cs="Times New Roman"/>
          <w:color w:val="000000"/>
          <w:sz w:val="24"/>
          <w:szCs w:val="24"/>
          <w:lang w:eastAsia="lt-LT"/>
        </w:rPr>
      </w:pPr>
      <w:r w:rsidRPr="00456B2B">
        <w:rPr>
          <w:rFonts w:ascii="Times New Roman" w:hAnsi="Times New Roman" w:cs="Times New Roman"/>
          <w:b/>
          <w:bCs/>
          <w:sz w:val="24"/>
          <w:szCs w:val="24"/>
        </w:rPr>
        <w:t xml:space="preserve">Paskelbtas birželio 8-14 d. galiosiantis sąrašas valstybių, iš kurių atvykti leidžiama, ir iš kurių  atvykusieji privalo izoliuotis. Taip pat nustatyta, kad, atsižvelgiant į didelį sergamumą, į Lietuvą nebus galima atvykti užsieniečiams iš Švedijos, </w:t>
      </w:r>
      <w:r w:rsidRPr="00456B2B">
        <w:rPr>
          <w:rFonts w:ascii="Times New Roman" w:eastAsia="Times New Roman" w:hAnsi="Times New Roman" w:cs="Times New Roman"/>
          <w:b/>
          <w:bCs/>
          <w:color w:val="000000"/>
          <w:sz w:val="24"/>
          <w:szCs w:val="24"/>
          <w:lang w:eastAsia="lt-LT"/>
        </w:rPr>
        <w:t>Jungtinės Didžiosios Britanijos ir Šiaurės Airijos Karalystės</w:t>
      </w:r>
      <w:r w:rsidRPr="00456B2B">
        <w:rPr>
          <w:rFonts w:ascii="Times New Roman" w:hAnsi="Times New Roman" w:cs="Times New Roman"/>
          <w:b/>
          <w:bCs/>
          <w:sz w:val="24"/>
          <w:szCs w:val="24"/>
        </w:rPr>
        <w:t xml:space="preserve"> bei Portugalijos. Iš Belgijos ir Airijos atvykusiems užsieniečiams bus privaloma 14 dienų izoliacija. Lietuvos piliečiai į šalį gali sugrįžti iš visų šalių, tačiau atvykusiems iš aukščiau paminėtų valstybių privaloma 14 dienų izoliacija.</w:t>
      </w:r>
    </w:p>
    <w:p w14:paraId="033DE9F5" w14:textId="77777777" w:rsidR="00F80D09" w:rsidRPr="00456B2B" w:rsidRDefault="00F80D09" w:rsidP="005924FB">
      <w:pPr>
        <w:spacing w:after="0" w:line="240" w:lineRule="auto"/>
        <w:jc w:val="both"/>
        <w:rPr>
          <w:rFonts w:ascii="Times New Roman" w:hAnsi="Times New Roman" w:cs="Times New Roman"/>
          <w:sz w:val="24"/>
          <w:szCs w:val="24"/>
        </w:rPr>
      </w:pPr>
    </w:p>
    <w:p w14:paraId="794518C5" w14:textId="2CD600A5" w:rsidR="00F80D09" w:rsidRPr="00456B2B" w:rsidRDefault="00F80D09" w:rsidP="005924FB">
      <w:pPr>
        <w:spacing w:after="0" w:line="240" w:lineRule="auto"/>
        <w:jc w:val="both"/>
        <w:rPr>
          <w:rFonts w:ascii="Times New Roman" w:hAnsi="Times New Roman" w:cs="Times New Roman"/>
          <w:sz w:val="24"/>
          <w:szCs w:val="24"/>
        </w:rPr>
      </w:pPr>
      <w:r w:rsidRPr="00456B2B">
        <w:rPr>
          <w:rFonts w:ascii="Times New Roman" w:hAnsi="Times New Roman" w:cs="Times New Roman"/>
          <w:sz w:val="24"/>
          <w:szCs w:val="24"/>
        </w:rPr>
        <w:t xml:space="preserve">Sveikatos apsaugos ministerija (SAM) primena, kad jei užsienio valstybėje per pastarąsias 14 dienų susirgusiųjų </w:t>
      </w:r>
      <w:proofErr w:type="spellStart"/>
      <w:r w:rsidRPr="00456B2B">
        <w:rPr>
          <w:rFonts w:ascii="Times New Roman" w:hAnsi="Times New Roman" w:cs="Times New Roman"/>
          <w:sz w:val="24"/>
          <w:szCs w:val="24"/>
        </w:rPr>
        <w:t>koronavirusu</w:t>
      </w:r>
      <w:proofErr w:type="spellEnd"/>
      <w:r w:rsidRPr="00456B2B">
        <w:rPr>
          <w:rFonts w:ascii="Times New Roman" w:hAnsi="Times New Roman" w:cs="Times New Roman"/>
          <w:sz w:val="24"/>
          <w:szCs w:val="24"/>
        </w:rPr>
        <w:t xml:space="preserve"> (COVID-19) skaičius 100 tūkst. gyventojų yra nuo 15 iki 25 atvejų, iš tokios šalies leidžiama atvykti į Lietuvą, tačiau atvykusiems bus privaloma 14 dienų izoliacija. Jei susirgimų skaičius neviršija 15 atvejų 100 tūkst. gyventojų, </w:t>
      </w:r>
      <w:r w:rsidR="00182412">
        <w:rPr>
          <w:rFonts w:ascii="Times New Roman" w:hAnsi="Times New Roman" w:cs="Times New Roman"/>
          <w:sz w:val="24"/>
          <w:szCs w:val="24"/>
        </w:rPr>
        <w:t xml:space="preserve">iš </w:t>
      </w:r>
      <w:r w:rsidRPr="00456B2B">
        <w:rPr>
          <w:rFonts w:ascii="Times New Roman" w:hAnsi="Times New Roman" w:cs="Times New Roman"/>
          <w:sz w:val="24"/>
          <w:szCs w:val="24"/>
        </w:rPr>
        <w:t>tokių šalių ne tik leidžiama atvykti, bet atvykusiems nereikia izoliuotis. </w:t>
      </w:r>
    </w:p>
    <w:p w14:paraId="6AD42352" w14:textId="77777777" w:rsidR="00F80D09" w:rsidRPr="00456B2B" w:rsidRDefault="00F80D09" w:rsidP="005924FB">
      <w:pPr>
        <w:spacing w:after="0" w:line="240" w:lineRule="auto"/>
        <w:jc w:val="both"/>
        <w:rPr>
          <w:rFonts w:ascii="Times New Roman" w:hAnsi="Times New Roman" w:cs="Times New Roman"/>
          <w:sz w:val="24"/>
          <w:szCs w:val="24"/>
        </w:rPr>
      </w:pPr>
    </w:p>
    <w:p w14:paraId="675BE4F7" w14:textId="6C17214C" w:rsidR="00F80D09" w:rsidRPr="00456B2B" w:rsidRDefault="00F80D09" w:rsidP="005924FB">
      <w:pPr>
        <w:spacing w:after="0" w:line="240" w:lineRule="auto"/>
        <w:jc w:val="both"/>
        <w:rPr>
          <w:rFonts w:ascii="Times New Roman" w:eastAsia="Times New Roman" w:hAnsi="Times New Roman" w:cs="Times New Roman"/>
          <w:color w:val="000000"/>
          <w:sz w:val="24"/>
          <w:szCs w:val="24"/>
        </w:rPr>
      </w:pPr>
      <w:r w:rsidRPr="00456B2B">
        <w:rPr>
          <w:rFonts w:ascii="Times New Roman" w:hAnsi="Times New Roman" w:cs="Times New Roman"/>
          <w:sz w:val="24"/>
          <w:szCs w:val="24"/>
        </w:rPr>
        <w:t xml:space="preserve">Tuo tarpu Lietuvos piliečiams bus leidžiama atvykti iš bet kurios šalies, tačiau jiems, jei </w:t>
      </w:r>
      <w:r w:rsidRPr="00456B2B">
        <w:rPr>
          <w:rFonts w:ascii="Times New Roman" w:eastAsia="Times New Roman" w:hAnsi="Times New Roman" w:cs="Times New Roman"/>
          <w:color w:val="000000"/>
          <w:sz w:val="24"/>
          <w:szCs w:val="24"/>
        </w:rPr>
        <w:t xml:space="preserve">14 dienų sergamumo </w:t>
      </w:r>
      <w:proofErr w:type="spellStart"/>
      <w:r w:rsidRPr="00456B2B">
        <w:rPr>
          <w:rFonts w:ascii="Times New Roman" w:eastAsia="Times New Roman" w:hAnsi="Times New Roman" w:cs="Times New Roman"/>
          <w:color w:val="000000"/>
          <w:sz w:val="24"/>
          <w:szCs w:val="24"/>
        </w:rPr>
        <w:t>koronavirusu</w:t>
      </w:r>
      <w:proofErr w:type="spellEnd"/>
      <w:r w:rsidRPr="00456B2B">
        <w:rPr>
          <w:rFonts w:ascii="Times New Roman" w:eastAsia="Times New Roman" w:hAnsi="Times New Roman" w:cs="Times New Roman"/>
          <w:color w:val="000000"/>
          <w:sz w:val="24"/>
          <w:szCs w:val="24"/>
        </w:rPr>
        <w:t xml:space="preserve"> rodiklis yra 15 atvejų 100 tūkst. gyventojų reikės izoliuotis 14 dienų.</w:t>
      </w:r>
    </w:p>
    <w:p w14:paraId="4E65423E" w14:textId="77777777" w:rsidR="00F80D09" w:rsidRPr="00456B2B" w:rsidRDefault="00F80D09" w:rsidP="005924FB">
      <w:pPr>
        <w:spacing w:after="0" w:line="240" w:lineRule="auto"/>
        <w:jc w:val="both"/>
        <w:rPr>
          <w:rFonts w:ascii="Times New Roman" w:eastAsia="Times New Roman" w:hAnsi="Times New Roman" w:cs="Times New Roman"/>
          <w:color w:val="000000"/>
          <w:sz w:val="24"/>
          <w:szCs w:val="24"/>
        </w:rPr>
      </w:pPr>
    </w:p>
    <w:p w14:paraId="02730712" w14:textId="2471AB65" w:rsidR="00F80D09" w:rsidRPr="00456B2B" w:rsidRDefault="00F80D09" w:rsidP="005924FB">
      <w:pPr>
        <w:spacing w:after="0" w:line="240" w:lineRule="auto"/>
        <w:jc w:val="both"/>
        <w:rPr>
          <w:rFonts w:ascii="Times New Roman" w:hAnsi="Times New Roman" w:cs="Times New Roman"/>
          <w:sz w:val="24"/>
          <w:szCs w:val="24"/>
        </w:rPr>
      </w:pPr>
      <w:r w:rsidRPr="00456B2B">
        <w:rPr>
          <w:rFonts w:ascii="Times New Roman" w:hAnsi="Times New Roman" w:cs="Times New Roman"/>
          <w:sz w:val="24"/>
          <w:szCs w:val="24"/>
        </w:rPr>
        <w:t>Ar žmogui būtina izoliuotis grįžus iš užsienio, priklauso nuo pirminio žmogaus kelionės taško. Tai reiškia, kad, jei žmogus turi įrodymą, jog keliauja iš šalies, iš kurios grįžus ar atvykus izoliavimas netaikomas, izoliuotis jam nereikia net tuo atveju, jei keliavo per kitas šalis. Tačiau tik tuo atveju, jei tose šalyse nebuvo apsistojęs verslo ar kitais tikslais. Jei keliaujantysis tokio įrodymo neturės, jam bus taikomos priemonės pagal paskutinę lankytą šalį, iš kurios jis tiesiogiai atvyks į Lietuvą.</w:t>
      </w:r>
    </w:p>
    <w:p w14:paraId="11E2EE9F" w14:textId="77777777" w:rsidR="00F80D09" w:rsidRPr="00456B2B" w:rsidRDefault="00F80D09" w:rsidP="005924FB">
      <w:pPr>
        <w:spacing w:after="0" w:line="240" w:lineRule="auto"/>
        <w:jc w:val="both"/>
        <w:rPr>
          <w:rFonts w:ascii="Times New Roman" w:hAnsi="Times New Roman" w:cs="Times New Roman"/>
          <w:sz w:val="24"/>
          <w:szCs w:val="24"/>
        </w:rPr>
      </w:pPr>
    </w:p>
    <w:p w14:paraId="49E8FC44" w14:textId="18F86F5E" w:rsidR="00F80D09" w:rsidRPr="00456B2B" w:rsidRDefault="00941D5A" w:rsidP="005924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Visa </w:t>
      </w:r>
      <w:r w:rsidR="00C2063C" w:rsidRPr="00456B2B">
        <w:rPr>
          <w:rFonts w:ascii="Times New Roman" w:hAnsi="Times New Roman" w:cs="Times New Roman"/>
          <w:sz w:val="24"/>
          <w:szCs w:val="24"/>
        </w:rPr>
        <w:t xml:space="preserve">tai galioja visoms sąraše esančioms šalims, išskyrus Švediją. Svarbu žinoti, kad </w:t>
      </w:r>
      <w:r w:rsidR="00F80D09" w:rsidRPr="00456B2B">
        <w:rPr>
          <w:rFonts w:ascii="Times New Roman" w:hAnsi="Times New Roman" w:cs="Times New Roman"/>
          <w:sz w:val="24"/>
          <w:szCs w:val="24"/>
        </w:rPr>
        <w:t>keltu iš Švedijos atvykstan</w:t>
      </w:r>
      <w:r w:rsidR="00C2063C" w:rsidRPr="00456B2B">
        <w:rPr>
          <w:rFonts w:ascii="Times New Roman" w:hAnsi="Times New Roman" w:cs="Times New Roman"/>
          <w:sz w:val="24"/>
          <w:szCs w:val="24"/>
        </w:rPr>
        <w:t xml:space="preserve">tieji turi būti budrūs, nes </w:t>
      </w:r>
      <w:r w:rsidR="00F80D09" w:rsidRPr="00456B2B">
        <w:rPr>
          <w:rFonts w:ascii="Times New Roman" w:hAnsi="Times New Roman" w:cs="Times New Roman"/>
          <w:sz w:val="24"/>
          <w:szCs w:val="24"/>
        </w:rPr>
        <w:t xml:space="preserve">dėl padidėjusio sergamumo šioje šalyje, atvykus į Lietuvą jiems bus taikoma 14 dienų izoliacija net ir tuo atveju, </w:t>
      </w:r>
      <w:r w:rsidR="00F80D09" w:rsidRPr="00456B2B">
        <w:rPr>
          <w:rFonts w:ascii="Times New Roman" w:eastAsia="Calibri" w:hAnsi="Times New Roman" w:cs="Times New Roman"/>
          <w:sz w:val="24"/>
          <w:szCs w:val="24"/>
        </w:rPr>
        <w:t>jei asmuo į keltą</w:t>
      </w:r>
      <w:r>
        <w:rPr>
          <w:rFonts w:ascii="Times New Roman" w:eastAsia="Calibri" w:hAnsi="Times New Roman" w:cs="Times New Roman"/>
          <w:sz w:val="24"/>
          <w:szCs w:val="24"/>
        </w:rPr>
        <w:t xml:space="preserve"> Švedijoje</w:t>
      </w:r>
      <w:r w:rsidR="00F80D09" w:rsidRPr="00456B2B">
        <w:rPr>
          <w:rFonts w:ascii="Times New Roman" w:eastAsia="Calibri" w:hAnsi="Times New Roman" w:cs="Times New Roman"/>
          <w:sz w:val="24"/>
          <w:szCs w:val="24"/>
        </w:rPr>
        <w:t xml:space="preserve"> keliavo tranzitu iš Norvegijos ar Danijos. </w:t>
      </w:r>
      <w:r w:rsidR="00F80D09" w:rsidRPr="00456B2B">
        <w:rPr>
          <w:rFonts w:ascii="Times New Roman" w:hAnsi="Times New Roman" w:cs="Times New Roman"/>
          <w:sz w:val="24"/>
          <w:szCs w:val="24"/>
        </w:rPr>
        <w:t xml:space="preserve"> </w:t>
      </w:r>
    </w:p>
    <w:p w14:paraId="0A229785" w14:textId="77777777" w:rsidR="00F80D09" w:rsidRPr="00456B2B" w:rsidRDefault="00F80D09" w:rsidP="005924FB">
      <w:pPr>
        <w:spacing w:after="0" w:line="240" w:lineRule="auto"/>
        <w:jc w:val="both"/>
        <w:rPr>
          <w:rFonts w:ascii="Times New Roman" w:hAnsi="Times New Roman" w:cs="Times New Roman"/>
          <w:sz w:val="24"/>
          <w:szCs w:val="24"/>
        </w:rPr>
      </w:pPr>
    </w:p>
    <w:p w14:paraId="6C1B827C" w14:textId="77777777" w:rsidR="00F80D09" w:rsidRPr="00456B2B" w:rsidRDefault="00F80D09" w:rsidP="005924FB">
      <w:pPr>
        <w:spacing w:after="0" w:line="240" w:lineRule="auto"/>
        <w:jc w:val="both"/>
        <w:rPr>
          <w:rFonts w:ascii="Times New Roman" w:hAnsi="Times New Roman" w:cs="Times New Roman"/>
          <w:sz w:val="24"/>
          <w:szCs w:val="24"/>
        </w:rPr>
      </w:pPr>
      <w:r w:rsidRPr="00456B2B">
        <w:rPr>
          <w:rFonts w:ascii="Times New Roman" w:hAnsi="Times New Roman" w:cs="Times New Roman"/>
          <w:sz w:val="24"/>
          <w:szCs w:val="24"/>
        </w:rPr>
        <w:t>SAM taip pat primena, kad šalių sąrašai kinta kas savaitę, tad keliaujantys turėtų nuolat sekti šią informaciją.</w:t>
      </w:r>
    </w:p>
    <w:p w14:paraId="7669BF96" w14:textId="77777777" w:rsidR="00F80D09" w:rsidRPr="00456B2B" w:rsidRDefault="00F80D09" w:rsidP="005924FB">
      <w:pPr>
        <w:spacing w:after="0" w:line="240" w:lineRule="auto"/>
        <w:jc w:val="both"/>
        <w:rPr>
          <w:rFonts w:ascii="Times New Roman" w:hAnsi="Times New Roman" w:cs="Times New Roman"/>
          <w:sz w:val="24"/>
          <w:szCs w:val="24"/>
        </w:rPr>
      </w:pPr>
    </w:p>
    <w:p w14:paraId="51E7D71A" w14:textId="1CAB0330" w:rsidR="00F80D09" w:rsidRPr="00456B2B" w:rsidRDefault="00F80D09" w:rsidP="005924FB">
      <w:pPr>
        <w:spacing w:after="0" w:line="240" w:lineRule="auto"/>
        <w:jc w:val="both"/>
        <w:rPr>
          <w:rFonts w:ascii="Times New Roman" w:hAnsi="Times New Roman" w:cs="Times New Roman"/>
          <w:sz w:val="24"/>
          <w:szCs w:val="24"/>
        </w:rPr>
      </w:pPr>
      <w:r w:rsidRPr="00456B2B">
        <w:rPr>
          <w:rFonts w:ascii="Times New Roman" w:hAnsi="Times New Roman" w:cs="Times New Roman"/>
          <w:sz w:val="24"/>
          <w:szCs w:val="24"/>
        </w:rPr>
        <w:t>Taip pat svarbu paminėti, kad jei kuri nors šalis patenka į Lietuvos sąrašą, tai nereiškia, kad lietuviai gali būti įleidžiami į ją – bendro susitarimo tarp visų Europos ekonominės erdvės valstybių nėra. Visgi tokios pat sąlygos galios visose trijose Baltijos šalyse – Lietuvoje, Latvijoje ir Estijoje.</w:t>
      </w:r>
    </w:p>
    <w:p w14:paraId="67A607E6" w14:textId="77777777" w:rsidR="00F80D09" w:rsidRPr="00456B2B" w:rsidRDefault="00F80D09" w:rsidP="005924FB">
      <w:pPr>
        <w:spacing w:after="0" w:line="240" w:lineRule="auto"/>
        <w:jc w:val="both"/>
        <w:rPr>
          <w:rFonts w:ascii="Times New Roman" w:hAnsi="Times New Roman" w:cs="Times New Roman"/>
          <w:sz w:val="24"/>
          <w:szCs w:val="24"/>
        </w:rPr>
      </w:pPr>
    </w:p>
    <w:p w14:paraId="4633D2CB" w14:textId="77777777" w:rsidR="00F80D09" w:rsidRPr="00456B2B" w:rsidRDefault="00F80D09" w:rsidP="005924FB">
      <w:pPr>
        <w:spacing w:after="0" w:line="240" w:lineRule="auto"/>
        <w:jc w:val="both"/>
        <w:rPr>
          <w:rFonts w:ascii="Times New Roman" w:hAnsi="Times New Roman" w:cs="Times New Roman"/>
          <w:sz w:val="24"/>
          <w:szCs w:val="24"/>
        </w:rPr>
      </w:pPr>
      <w:r w:rsidRPr="00456B2B">
        <w:rPr>
          <w:rFonts w:ascii="Times New Roman" w:hAnsi="Times New Roman" w:cs="Times New Roman"/>
          <w:sz w:val="24"/>
          <w:szCs w:val="24"/>
        </w:rPr>
        <w:t>Ši nauja tvarka galioja užsieniečiams iš Europos ekonominės erdvės valstybių, Šveicarijos, Jungtinės Didžiosios Britanijos ir Šiaurės Airijos Karalystės. Sprendimai dėl užsieniečių iš trečiųjų šalių atvykimo kol kas nepriimti. </w:t>
      </w:r>
    </w:p>
    <w:p w14:paraId="441532C0" w14:textId="3F4CB276" w:rsidR="00F80D09" w:rsidRPr="00456B2B" w:rsidRDefault="00F80D09" w:rsidP="005924FB">
      <w:pPr>
        <w:spacing w:after="0" w:line="240" w:lineRule="auto"/>
        <w:jc w:val="both"/>
        <w:rPr>
          <w:rFonts w:ascii="Times New Roman" w:hAnsi="Times New Roman" w:cs="Times New Roman"/>
          <w:b/>
          <w:bCs/>
          <w:sz w:val="24"/>
          <w:szCs w:val="24"/>
        </w:rPr>
      </w:pPr>
    </w:p>
    <w:tbl>
      <w:tblPr>
        <w:tblStyle w:val="Lentelstinklelis"/>
        <w:tblW w:w="0" w:type="auto"/>
        <w:tblLook w:val="04A0" w:firstRow="1" w:lastRow="0" w:firstColumn="1" w:lastColumn="0" w:noHBand="0" w:noVBand="1"/>
      </w:tblPr>
      <w:tblGrid>
        <w:gridCol w:w="845"/>
        <w:gridCol w:w="3676"/>
        <w:gridCol w:w="1560"/>
        <w:gridCol w:w="1701"/>
        <w:gridCol w:w="1826"/>
      </w:tblGrid>
      <w:tr w:rsidR="00E019D3" w:rsidRPr="00456B2B" w14:paraId="10D1CAB2" w14:textId="77777777" w:rsidTr="00D95336">
        <w:tc>
          <w:tcPr>
            <w:tcW w:w="845" w:type="dxa"/>
            <w:tcBorders>
              <w:top w:val="single" w:sz="12" w:space="0" w:color="auto"/>
              <w:left w:val="single" w:sz="12" w:space="0" w:color="auto"/>
              <w:bottom w:val="single" w:sz="12" w:space="0" w:color="auto"/>
              <w:right w:val="single" w:sz="4" w:space="0" w:color="auto"/>
            </w:tcBorders>
            <w:vAlign w:val="center"/>
          </w:tcPr>
          <w:p w14:paraId="32C5A7E0" w14:textId="77777777" w:rsidR="00E019D3" w:rsidRPr="00456B2B" w:rsidRDefault="00E019D3" w:rsidP="005924FB">
            <w:pPr>
              <w:spacing w:after="0" w:line="240" w:lineRule="auto"/>
              <w:jc w:val="both"/>
              <w:rPr>
                <w:rFonts w:cs="Times New Roman"/>
                <w:color w:val="000000"/>
              </w:rPr>
            </w:pPr>
            <w:r w:rsidRPr="00456B2B">
              <w:rPr>
                <w:rFonts w:cs="Times New Roman"/>
                <w:b/>
                <w:bCs/>
                <w:color w:val="000000"/>
                <w:sz w:val="20"/>
                <w:szCs w:val="20"/>
              </w:rPr>
              <w:t>Eil. Nr.</w:t>
            </w:r>
          </w:p>
        </w:tc>
        <w:tc>
          <w:tcPr>
            <w:tcW w:w="3676" w:type="dxa"/>
            <w:tcBorders>
              <w:top w:val="single" w:sz="12" w:space="0" w:color="auto"/>
              <w:left w:val="single" w:sz="4" w:space="0" w:color="auto"/>
              <w:bottom w:val="single" w:sz="12" w:space="0" w:color="auto"/>
              <w:right w:val="single" w:sz="4" w:space="0" w:color="auto"/>
            </w:tcBorders>
            <w:vAlign w:val="center"/>
          </w:tcPr>
          <w:p w14:paraId="63C60700" w14:textId="77777777" w:rsidR="00E019D3" w:rsidRPr="00456B2B" w:rsidRDefault="00E019D3" w:rsidP="005924FB">
            <w:pPr>
              <w:spacing w:after="0" w:line="240" w:lineRule="auto"/>
              <w:jc w:val="both"/>
              <w:rPr>
                <w:rFonts w:cs="Times New Roman"/>
                <w:color w:val="000000"/>
              </w:rPr>
            </w:pPr>
            <w:r w:rsidRPr="00456B2B">
              <w:rPr>
                <w:rFonts w:cs="Times New Roman"/>
                <w:b/>
                <w:bCs/>
                <w:color w:val="000000"/>
                <w:sz w:val="20"/>
                <w:szCs w:val="20"/>
              </w:rPr>
              <w:t>Valstybė</w:t>
            </w:r>
          </w:p>
        </w:tc>
        <w:tc>
          <w:tcPr>
            <w:tcW w:w="1560" w:type="dxa"/>
            <w:tcBorders>
              <w:top w:val="single" w:sz="12" w:space="0" w:color="auto"/>
              <w:left w:val="single" w:sz="4" w:space="0" w:color="auto"/>
              <w:bottom w:val="single" w:sz="12" w:space="0" w:color="auto"/>
              <w:right w:val="single" w:sz="12" w:space="0" w:color="auto"/>
            </w:tcBorders>
            <w:vAlign w:val="center"/>
          </w:tcPr>
          <w:p w14:paraId="3F0787E8" w14:textId="77777777" w:rsidR="00E019D3" w:rsidRPr="00456B2B" w:rsidRDefault="00E019D3" w:rsidP="005924FB">
            <w:pPr>
              <w:spacing w:after="0" w:line="240" w:lineRule="auto"/>
              <w:jc w:val="both"/>
              <w:rPr>
                <w:rFonts w:cs="Times New Roman"/>
                <w:color w:val="000000"/>
              </w:rPr>
            </w:pPr>
            <w:r w:rsidRPr="00456B2B">
              <w:rPr>
                <w:rFonts w:cs="Times New Roman"/>
                <w:b/>
                <w:bCs/>
                <w:color w:val="000000"/>
                <w:sz w:val="20"/>
                <w:szCs w:val="20"/>
              </w:rPr>
              <w:t>Suminis 14 dienų sergamumo rodiklis 100 tūkst. gyventojų (2020-06-05 duomenys)</w:t>
            </w:r>
          </w:p>
        </w:tc>
        <w:tc>
          <w:tcPr>
            <w:tcW w:w="1701" w:type="dxa"/>
            <w:tcBorders>
              <w:top w:val="single" w:sz="12" w:space="0" w:color="auto"/>
              <w:left w:val="single" w:sz="12" w:space="0" w:color="auto"/>
              <w:bottom w:val="single" w:sz="12" w:space="0" w:color="auto"/>
              <w:right w:val="single" w:sz="12" w:space="0" w:color="auto"/>
            </w:tcBorders>
            <w:vAlign w:val="center"/>
          </w:tcPr>
          <w:p w14:paraId="1EF5A141" w14:textId="77777777" w:rsidR="00E019D3" w:rsidRPr="00456B2B" w:rsidRDefault="00E019D3" w:rsidP="005924FB">
            <w:pPr>
              <w:spacing w:after="0" w:line="240" w:lineRule="auto"/>
              <w:jc w:val="both"/>
              <w:rPr>
                <w:rFonts w:cs="Times New Roman"/>
                <w:color w:val="000000"/>
              </w:rPr>
            </w:pPr>
            <w:r w:rsidRPr="00456B2B">
              <w:rPr>
                <w:rFonts w:cs="Times New Roman"/>
                <w:b/>
                <w:bCs/>
                <w:sz w:val="20"/>
                <w:szCs w:val="20"/>
              </w:rPr>
              <w:t xml:space="preserve">EEE valstybių, Šveicarijos Konfederacijos, Jungtinės Didžiosios Britanijos ir Šiaurės Airijos Karalystės </w:t>
            </w:r>
            <w:r w:rsidRPr="00456B2B">
              <w:rPr>
                <w:rFonts w:cs="Times New Roman"/>
                <w:b/>
                <w:bCs/>
                <w:sz w:val="20"/>
                <w:szCs w:val="20"/>
              </w:rPr>
              <w:lastRenderedPageBreak/>
              <w:t>piliečiai ir jose teisėtai gyvenantys asmenys</w:t>
            </w:r>
          </w:p>
        </w:tc>
        <w:tc>
          <w:tcPr>
            <w:tcW w:w="1826" w:type="dxa"/>
            <w:tcBorders>
              <w:top w:val="single" w:sz="12" w:space="0" w:color="auto"/>
              <w:left w:val="single" w:sz="12" w:space="0" w:color="auto"/>
              <w:bottom w:val="single" w:sz="12" w:space="0" w:color="auto"/>
              <w:right w:val="single" w:sz="12" w:space="0" w:color="auto"/>
            </w:tcBorders>
            <w:vAlign w:val="center"/>
          </w:tcPr>
          <w:p w14:paraId="50380983" w14:textId="77777777" w:rsidR="00E019D3" w:rsidRPr="00456B2B" w:rsidRDefault="00E019D3" w:rsidP="005924FB">
            <w:pPr>
              <w:spacing w:after="0" w:line="240" w:lineRule="auto"/>
              <w:jc w:val="both"/>
              <w:rPr>
                <w:rFonts w:cs="Times New Roman"/>
                <w:color w:val="000000"/>
              </w:rPr>
            </w:pPr>
            <w:r w:rsidRPr="00456B2B">
              <w:rPr>
                <w:rFonts w:cs="Times New Roman"/>
                <w:b/>
                <w:bCs/>
                <w:color w:val="000000"/>
                <w:sz w:val="20"/>
                <w:szCs w:val="20"/>
              </w:rPr>
              <w:lastRenderedPageBreak/>
              <w:t>LR piliečiai</w:t>
            </w:r>
          </w:p>
        </w:tc>
      </w:tr>
      <w:tr w:rsidR="00E019D3" w:rsidRPr="00456B2B" w14:paraId="3BE90826" w14:textId="77777777" w:rsidTr="00D95336">
        <w:tc>
          <w:tcPr>
            <w:tcW w:w="845" w:type="dxa"/>
            <w:tcBorders>
              <w:top w:val="single" w:sz="12" w:space="0" w:color="auto"/>
              <w:left w:val="single" w:sz="12" w:space="0" w:color="auto"/>
              <w:right w:val="single" w:sz="12" w:space="0" w:color="auto"/>
            </w:tcBorders>
          </w:tcPr>
          <w:p w14:paraId="5B59DBEA" w14:textId="77777777" w:rsidR="00E019D3" w:rsidRPr="00456B2B" w:rsidRDefault="00E019D3" w:rsidP="005924FB">
            <w:pPr>
              <w:spacing w:after="0" w:line="240" w:lineRule="auto"/>
              <w:jc w:val="both"/>
              <w:rPr>
                <w:rFonts w:cs="Times New Roman"/>
                <w:color w:val="000000"/>
              </w:rPr>
            </w:pPr>
            <w:r w:rsidRPr="00456B2B">
              <w:rPr>
                <w:rFonts w:cs="Times New Roman"/>
                <w:color w:val="000000"/>
              </w:rPr>
              <w:t>1.</w:t>
            </w:r>
          </w:p>
        </w:tc>
        <w:tc>
          <w:tcPr>
            <w:tcW w:w="3676" w:type="dxa"/>
            <w:tcBorders>
              <w:top w:val="single" w:sz="12" w:space="0" w:color="auto"/>
              <w:left w:val="single" w:sz="12" w:space="0" w:color="auto"/>
            </w:tcBorders>
          </w:tcPr>
          <w:p w14:paraId="21568444" w14:textId="77777777" w:rsidR="00E019D3" w:rsidRPr="00456B2B" w:rsidRDefault="00E019D3" w:rsidP="005924FB">
            <w:pPr>
              <w:spacing w:after="0" w:line="240" w:lineRule="auto"/>
              <w:jc w:val="both"/>
              <w:rPr>
                <w:rFonts w:cs="Times New Roman"/>
                <w:color w:val="000000"/>
              </w:rPr>
            </w:pPr>
            <w:r w:rsidRPr="00456B2B">
              <w:rPr>
                <w:rFonts w:cs="Times New Roman"/>
                <w:color w:val="000000"/>
              </w:rPr>
              <w:t>Švedijos Karalystė</w:t>
            </w:r>
          </w:p>
        </w:tc>
        <w:tc>
          <w:tcPr>
            <w:tcW w:w="1560" w:type="dxa"/>
            <w:tcBorders>
              <w:top w:val="single" w:sz="12" w:space="0" w:color="auto"/>
              <w:right w:val="single" w:sz="12" w:space="0" w:color="auto"/>
            </w:tcBorders>
          </w:tcPr>
          <w:p w14:paraId="0F1CD988" w14:textId="77777777" w:rsidR="00E019D3" w:rsidRPr="00456B2B" w:rsidRDefault="00E019D3" w:rsidP="005924FB">
            <w:pPr>
              <w:spacing w:after="0" w:line="240" w:lineRule="auto"/>
              <w:jc w:val="both"/>
              <w:rPr>
                <w:rFonts w:cs="Times New Roman"/>
                <w:color w:val="000000"/>
              </w:rPr>
            </w:pPr>
            <w:r w:rsidRPr="00456B2B">
              <w:rPr>
                <w:rFonts w:cs="Times New Roman"/>
                <w:color w:val="000000"/>
              </w:rPr>
              <w:t>96,2</w:t>
            </w:r>
          </w:p>
        </w:tc>
        <w:tc>
          <w:tcPr>
            <w:tcW w:w="1701" w:type="dxa"/>
            <w:vMerge w:val="restart"/>
            <w:tcBorders>
              <w:top w:val="single" w:sz="12" w:space="0" w:color="auto"/>
              <w:left w:val="single" w:sz="12" w:space="0" w:color="auto"/>
              <w:right w:val="single" w:sz="12" w:space="0" w:color="auto"/>
            </w:tcBorders>
            <w:vAlign w:val="center"/>
          </w:tcPr>
          <w:p w14:paraId="60D1EC0E" w14:textId="77777777" w:rsidR="00E019D3" w:rsidRPr="00456B2B" w:rsidRDefault="00E019D3" w:rsidP="005924FB">
            <w:pPr>
              <w:spacing w:after="0" w:line="240" w:lineRule="auto"/>
              <w:jc w:val="both"/>
              <w:rPr>
                <w:rFonts w:cs="Times New Roman"/>
                <w:color w:val="000000"/>
              </w:rPr>
            </w:pPr>
            <w:r w:rsidRPr="00456B2B">
              <w:rPr>
                <w:rFonts w:cs="Times New Roman"/>
                <w:color w:val="000000"/>
              </w:rPr>
              <w:t>Draudžiama atvykti</w:t>
            </w:r>
          </w:p>
        </w:tc>
        <w:tc>
          <w:tcPr>
            <w:tcW w:w="1826" w:type="dxa"/>
            <w:vMerge w:val="restart"/>
            <w:tcBorders>
              <w:top w:val="single" w:sz="12" w:space="0" w:color="auto"/>
              <w:left w:val="single" w:sz="12" w:space="0" w:color="auto"/>
              <w:right w:val="single" w:sz="12" w:space="0" w:color="auto"/>
            </w:tcBorders>
            <w:vAlign w:val="center"/>
          </w:tcPr>
          <w:p w14:paraId="7059B105" w14:textId="77777777" w:rsidR="00E019D3" w:rsidRPr="00456B2B" w:rsidRDefault="00E019D3" w:rsidP="005924FB">
            <w:pPr>
              <w:spacing w:after="0" w:line="240" w:lineRule="auto"/>
              <w:jc w:val="both"/>
              <w:rPr>
                <w:rFonts w:cs="Times New Roman"/>
                <w:color w:val="000000"/>
              </w:rPr>
            </w:pPr>
            <w:r w:rsidRPr="00456B2B">
              <w:rPr>
                <w:rFonts w:cs="Times New Roman"/>
                <w:color w:val="000000"/>
              </w:rPr>
              <w:t>Privaloma 14 dienų izoliacija</w:t>
            </w:r>
          </w:p>
        </w:tc>
      </w:tr>
      <w:tr w:rsidR="00E019D3" w:rsidRPr="00456B2B" w14:paraId="76E2B9E9" w14:textId="77777777" w:rsidTr="00D95336">
        <w:tc>
          <w:tcPr>
            <w:tcW w:w="845" w:type="dxa"/>
            <w:tcBorders>
              <w:left w:val="single" w:sz="12" w:space="0" w:color="auto"/>
              <w:bottom w:val="single" w:sz="4" w:space="0" w:color="auto"/>
              <w:right w:val="single" w:sz="12" w:space="0" w:color="auto"/>
            </w:tcBorders>
          </w:tcPr>
          <w:p w14:paraId="75EA730B" w14:textId="77777777" w:rsidR="00E019D3" w:rsidRPr="00456B2B" w:rsidRDefault="00E019D3" w:rsidP="005924FB">
            <w:pPr>
              <w:spacing w:after="0" w:line="240" w:lineRule="auto"/>
              <w:jc w:val="both"/>
              <w:rPr>
                <w:rFonts w:cs="Times New Roman"/>
                <w:color w:val="000000"/>
              </w:rPr>
            </w:pPr>
            <w:r w:rsidRPr="00456B2B">
              <w:rPr>
                <w:rFonts w:cs="Times New Roman"/>
                <w:color w:val="000000"/>
              </w:rPr>
              <w:t>2.</w:t>
            </w:r>
          </w:p>
        </w:tc>
        <w:tc>
          <w:tcPr>
            <w:tcW w:w="3676" w:type="dxa"/>
            <w:tcBorders>
              <w:left w:val="single" w:sz="12" w:space="0" w:color="auto"/>
              <w:bottom w:val="single" w:sz="4" w:space="0" w:color="auto"/>
            </w:tcBorders>
          </w:tcPr>
          <w:p w14:paraId="3E4C53A6" w14:textId="77777777" w:rsidR="00E019D3" w:rsidRPr="00456B2B" w:rsidRDefault="00E019D3" w:rsidP="005924FB">
            <w:pPr>
              <w:spacing w:after="0" w:line="240" w:lineRule="auto"/>
              <w:jc w:val="both"/>
              <w:rPr>
                <w:rFonts w:cs="Times New Roman"/>
                <w:color w:val="000000"/>
              </w:rPr>
            </w:pPr>
            <w:r w:rsidRPr="00456B2B">
              <w:rPr>
                <w:rFonts w:cs="Times New Roman"/>
                <w:color w:val="000000"/>
              </w:rPr>
              <w:t xml:space="preserve">Jungtinė Didžiosios Britanijos ir Šiaurės Airijos Karalystė  </w:t>
            </w:r>
          </w:p>
        </w:tc>
        <w:tc>
          <w:tcPr>
            <w:tcW w:w="1560" w:type="dxa"/>
            <w:tcBorders>
              <w:bottom w:val="single" w:sz="4" w:space="0" w:color="auto"/>
              <w:right w:val="single" w:sz="12" w:space="0" w:color="auto"/>
            </w:tcBorders>
          </w:tcPr>
          <w:p w14:paraId="1131DB74" w14:textId="77777777" w:rsidR="00E019D3" w:rsidRPr="00456B2B" w:rsidRDefault="00E019D3" w:rsidP="005924FB">
            <w:pPr>
              <w:spacing w:after="0" w:line="240" w:lineRule="auto"/>
              <w:jc w:val="both"/>
              <w:rPr>
                <w:rFonts w:cs="Times New Roman"/>
                <w:color w:val="000000"/>
              </w:rPr>
            </w:pPr>
            <w:r w:rsidRPr="00456B2B">
              <w:rPr>
                <w:rFonts w:cs="Times New Roman"/>
                <w:color w:val="000000"/>
              </w:rPr>
              <w:t>45,3</w:t>
            </w:r>
          </w:p>
        </w:tc>
        <w:tc>
          <w:tcPr>
            <w:tcW w:w="1701" w:type="dxa"/>
            <w:vMerge/>
            <w:tcBorders>
              <w:left w:val="single" w:sz="12" w:space="0" w:color="auto"/>
              <w:right w:val="single" w:sz="12" w:space="0" w:color="auto"/>
            </w:tcBorders>
          </w:tcPr>
          <w:p w14:paraId="40BCA3F1" w14:textId="77777777" w:rsidR="00E019D3" w:rsidRPr="00456B2B" w:rsidRDefault="00E019D3" w:rsidP="005924FB">
            <w:pPr>
              <w:spacing w:after="0" w:line="240" w:lineRule="auto"/>
              <w:jc w:val="both"/>
              <w:rPr>
                <w:rFonts w:cs="Times New Roman"/>
                <w:color w:val="000000"/>
              </w:rPr>
            </w:pPr>
          </w:p>
        </w:tc>
        <w:tc>
          <w:tcPr>
            <w:tcW w:w="1826" w:type="dxa"/>
            <w:vMerge/>
            <w:tcBorders>
              <w:left w:val="single" w:sz="12" w:space="0" w:color="auto"/>
              <w:right w:val="single" w:sz="12" w:space="0" w:color="auto"/>
            </w:tcBorders>
          </w:tcPr>
          <w:p w14:paraId="1FEA343D" w14:textId="77777777" w:rsidR="00E019D3" w:rsidRPr="00456B2B" w:rsidRDefault="00E019D3" w:rsidP="005924FB">
            <w:pPr>
              <w:spacing w:after="0" w:line="240" w:lineRule="auto"/>
              <w:jc w:val="both"/>
              <w:rPr>
                <w:rFonts w:cs="Times New Roman"/>
                <w:color w:val="000000"/>
              </w:rPr>
            </w:pPr>
          </w:p>
        </w:tc>
      </w:tr>
      <w:tr w:rsidR="00E019D3" w:rsidRPr="00456B2B" w14:paraId="5B2AAF2E" w14:textId="77777777" w:rsidTr="00D95336">
        <w:tc>
          <w:tcPr>
            <w:tcW w:w="845" w:type="dxa"/>
            <w:tcBorders>
              <w:left w:val="single" w:sz="12" w:space="0" w:color="auto"/>
              <w:bottom w:val="single" w:sz="12" w:space="0" w:color="auto"/>
              <w:right w:val="single" w:sz="12" w:space="0" w:color="auto"/>
            </w:tcBorders>
          </w:tcPr>
          <w:p w14:paraId="730310DC" w14:textId="77777777" w:rsidR="00E019D3" w:rsidRPr="00456B2B" w:rsidRDefault="00E019D3" w:rsidP="005924FB">
            <w:pPr>
              <w:spacing w:after="0" w:line="240" w:lineRule="auto"/>
              <w:jc w:val="both"/>
              <w:rPr>
                <w:rFonts w:cs="Times New Roman"/>
                <w:color w:val="000000"/>
              </w:rPr>
            </w:pPr>
            <w:r w:rsidRPr="00456B2B">
              <w:rPr>
                <w:rFonts w:cs="Times New Roman"/>
                <w:color w:val="000000"/>
              </w:rPr>
              <w:t>3.</w:t>
            </w:r>
          </w:p>
        </w:tc>
        <w:tc>
          <w:tcPr>
            <w:tcW w:w="3676" w:type="dxa"/>
            <w:tcBorders>
              <w:left w:val="single" w:sz="12" w:space="0" w:color="auto"/>
              <w:bottom w:val="single" w:sz="12" w:space="0" w:color="auto"/>
            </w:tcBorders>
          </w:tcPr>
          <w:p w14:paraId="57AAB371" w14:textId="77777777" w:rsidR="00E019D3" w:rsidRPr="00456B2B" w:rsidRDefault="00E019D3" w:rsidP="005924FB">
            <w:pPr>
              <w:spacing w:after="0" w:line="240" w:lineRule="auto"/>
              <w:jc w:val="both"/>
              <w:rPr>
                <w:rFonts w:cs="Times New Roman"/>
                <w:color w:val="000000"/>
              </w:rPr>
            </w:pPr>
            <w:r w:rsidRPr="00456B2B">
              <w:rPr>
                <w:rFonts w:cs="Times New Roman"/>
                <w:color w:val="000000"/>
              </w:rPr>
              <w:t>Portugalijos Respublika</w:t>
            </w:r>
          </w:p>
        </w:tc>
        <w:tc>
          <w:tcPr>
            <w:tcW w:w="1560" w:type="dxa"/>
            <w:tcBorders>
              <w:bottom w:val="single" w:sz="12" w:space="0" w:color="auto"/>
              <w:right w:val="single" w:sz="12" w:space="0" w:color="auto"/>
            </w:tcBorders>
          </w:tcPr>
          <w:p w14:paraId="4AB2E911" w14:textId="77777777" w:rsidR="00E019D3" w:rsidRPr="00456B2B" w:rsidRDefault="00E019D3" w:rsidP="005924FB">
            <w:pPr>
              <w:spacing w:after="0" w:line="240" w:lineRule="auto"/>
              <w:jc w:val="both"/>
              <w:rPr>
                <w:rFonts w:cs="Times New Roman"/>
                <w:color w:val="000000"/>
              </w:rPr>
            </w:pPr>
            <w:r w:rsidRPr="00456B2B">
              <w:rPr>
                <w:rFonts w:cs="Times New Roman"/>
                <w:color w:val="000000"/>
              </w:rPr>
              <w:t>36,1</w:t>
            </w:r>
          </w:p>
        </w:tc>
        <w:tc>
          <w:tcPr>
            <w:tcW w:w="1701" w:type="dxa"/>
            <w:vMerge/>
            <w:tcBorders>
              <w:left w:val="single" w:sz="12" w:space="0" w:color="auto"/>
              <w:bottom w:val="single" w:sz="12" w:space="0" w:color="auto"/>
              <w:right w:val="single" w:sz="12" w:space="0" w:color="auto"/>
            </w:tcBorders>
          </w:tcPr>
          <w:p w14:paraId="4CA4040C" w14:textId="77777777" w:rsidR="00E019D3" w:rsidRPr="00456B2B" w:rsidRDefault="00E019D3" w:rsidP="005924FB">
            <w:pPr>
              <w:spacing w:after="0" w:line="240" w:lineRule="auto"/>
              <w:jc w:val="both"/>
              <w:rPr>
                <w:rFonts w:cs="Times New Roman"/>
                <w:color w:val="000000"/>
              </w:rPr>
            </w:pPr>
          </w:p>
        </w:tc>
        <w:tc>
          <w:tcPr>
            <w:tcW w:w="1826" w:type="dxa"/>
            <w:vMerge/>
            <w:tcBorders>
              <w:left w:val="single" w:sz="12" w:space="0" w:color="auto"/>
              <w:right w:val="single" w:sz="12" w:space="0" w:color="auto"/>
            </w:tcBorders>
          </w:tcPr>
          <w:p w14:paraId="4B3C1627" w14:textId="77777777" w:rsidR="00E019D3" w:rsidRPr="00456B2B" w:rsidRDefault="00E019D3" w:rsidP="005924FB">
            <w:pPr>
              <w:spacing w:after="0" w:line="240" w:lineRule="auto"/>
              <w:jc w:val="both"/>
              <w:rPr>
                <w:rFonts w:cs="Times New Roman"/>
                <w:color w:val="000000"/>
              </w:rPr>
            </w:pPr>
          </w:p>
        </w:tc>
      </w:tr>
      <w:tr w:rsidR="00E019D3" w:rsidRPr="00456B2B" w14:paraId="1A14CD6B" w14:textId="77777777" w:rsidTr="00D95336">
        <w:tc>
          <w:tcPr>
            <w:tcW w:w="845" w:type="dxa"/>
            <w:tcBorders>
              <w:top w:val="single" w:sz="12" w:space="0" w:color="auto"/>
              <w:left w:val="single" w:sz="12" w:space="0" w:color="auto"/>
              <w:right w:val="single" w:sz="12" w:space="0" w:color="auto"/>
            </w:tcBorders>
          </w:tcPr>
          <w:p w14:paraId="0F8F6FD3" w14:textId="77777777" w:rsidR="00E019D3" w:rsidRPr="00456B2B" w:rsidRDefault="00E019D3" w:rsidP="005924FB">
            <w:pPr>
              <w:spacing w:after="0" w:line="240" w:lineRule="auto"/>
              <w:jc w:val="both"/>
              <w:rPr>
                <w:rFonts w:cs="Times New Roman"/>
                <w:color w:val="000000"/>
              </w:rPr>
            </w:pPr>
            <w:r w:rsidRPr="00456B2B">
              <w:rPr>
                <w:rFonts w:cs="Times New Roman"/>
                <w:color w:val="000000"/>
              </w:rPr>
              <w:t>4.</w:t>
            </w:r>
          </w:p>
        </w:tc>
        <w:tc>
          <w:tcPr>
            <w:tcW w:w="3676" w:type="dxa"/>
            <w:tcBorders>
              <w:top w:val="single" w:sz="12" w:space="0" w:color="auto"/>
              <w:left w:val="single" w:sz="12" w:space="0" w:color="auto"/>
            </w:tcBorders>
          </w:tcPr>
          <w:p w14:paraId="0CC1ABA6" w14:textId="77777777" w:rsidR="00E019D3" w:rsidRPr="00456B2B" w:rsidRDefault="00E019D3" w:rsidP="005924FB">
            <w:pPr>
              <w:spacing w:after="0" w:line="240" w:lineRule="auto"/>
              <w:jc w:val="both"/>
              <w:rPr>
                <w:rFonts w:cs="Times New Roman"/>
                <w:color w:val="000000"/>
              </w:rPr>
            </w:pPr>
            <w:r w:rsidRPr="00456B2B">
              <w:rPr>
                <w:rFonts w:cs="Times New Roman"/>
                <w:color w:val="000000"/>
              </w:rPr>
              <w:t>Belgijos Karalystė</w:t>
            </w:r>
          </w:p>
        </w:tc>
        <w:tc>
          <w:tcPr>
            <w:tcW w:w="1560" w:type="dxa"/>
            <w:tcBorders>
              <w:top w:val="single" w:sz="12" w:space="0" w:color="auto"/>
              <w:right w:val="single" w:sz="12" w:space="0" w:color="auto"/>
            </w:tcBorders>
          </w:tcPr>
          <w:p w14:paraId="7CE2C968" w14:textId="77777777" w:rsidR="00E019D3" w:rsidRPr="00456B2B" w:rsidRDefault="00E019D3" w:rsidP="005924FB">
            <w:pPr>
              <w:spacing w:after="0" w:line="240" w:lineRule="auto"/>
              <w:jc w:val="both"/>
              <w:rPr>
                <w:rFonts w:cs="Times New Roman"/>
                <w:color w:val="000000"/>
              </w:rPr>
            </w:pPr>
            <w:r w:rsidRPr="00456B2B">
              <w:rPr>
                <w:rFonts w:cs="Times New Roman"/>
                <w:color w:val="000000"/>
              </w:rPr>
              <w:t>21,8</w:t>
            </w:r>
          </w:p>
        </w:tc>
        <w:tc>
          <w:tcPr>
            <w:tcW w:w="1701" w:type="dxa"/>
            <w:vMerge w:val="restart"/>
            <w:tcBorders>
              <w:top w:val="single" w:sz="12" w:space="0" w:color="auto"/>
              <w:left w:val="single" w:sz="12" w:space="0" w:color="auto"/>
              <w:right w:val="single" w:sz="12" w:space="0" w:color="auto"/>
            </w:tcBorders>
            <w:vAlign w:val="center"/>
          </w:tcPr>
          <w:p w14:paraId="23558D46" w14:textId="77777777" w:rsidR="00E019D3" w:rsidRPr="00456B2B" w:rsidRDefault="00E019D3" w:rsidP="005924FB">
            <w:pPr>
              <w:pStyle w:val="Sraopastraipa"/>
              <w:spacing w:after="0" w:line="240" w:lineRule="auto"/>
              <w:ind w:left="0"/>
              <w:jc w:val="both"/>
              <w:rPr>
                <w:rFonts w:ascii="Times New Roman" w:hAnsi="Times New Roman" w:cs="Times New Roman"/>
                <w:color w:val="000000"/>
              </w:rPr>
            </w:pPr>
            <w:r w:rsidRPr="00456B2B">
              <w:rPr>
                <w:rFonts w:ascii="Times New Roman" w:hAnsi="Times New Roman" w:cs="Times New Roman"/>
                <w:color w:val="000000"/>
              </w:rPr>
              <w:t>Leidžiama atvykti,</w:t>
            </w:r>
          </w:p>
          <w:p w14:paraId="24197EE3" w14:textId="77777777" w:rsidR="00E019D3" w:rsidRPr="00456B2B" w:rsidRDefault="00E019D3" w:rsidP="005924FB">
            <w:pPr>
              <w:spacing w:after="0" w:line="240" w:lineRule="auto"/>
              <w:jc w:val="both"/>
              <w:rPr>
                <w:rFonts w:cs="Times New Roman"/>
                <w:color w:val="000000"/>
              </w:rPr>
            </w:pPr>
            <w:r w:rsidRPr="00456B2B">
              <w:rPr>
                <w:rFonts w:cs="Times New Roman"/>
                <w:color w:val="000000"/>
              </w:rPr>
              <w:t>privaloma 14 dienų izoliacija</w:t>
            </w:r>
          </w:p>
        </w:tc>
        <w:tc>
          <w:tcPr>
            <w:tcW w:w="1826" w:type="dxa"/>
            <w:vMerge/>
            <w:tcBorders>
              <w:left w:val="single" w:sz="12" w:space="0" w:color="auto"/>
              <w:right w:val="single" w:sz="12" w:space="0" w:color="auto"/>
            </w:tcBorders>
          </w:tcPr>
          <w:p w14:paraId="012596BF" w14:textId="77777777" w:rsidR="00E019D3" w:rsidRPr="00456B2B" w:rsidRDefault="00E019D3" w:rsidP="005924FB">
            <w:pPr>
              <w:spacing w:after="0" w:line="240" w:lineRule="auto"/>
              <w:jc w:val="both"/>
              <w:rPr>
                <w:rFonts w:cs="Times New Roman"/>
                <w:color w:val="000000"/>
              </w:rPr>
            </w:pPr>
          </w:p>
        </w:tc>
      </w:tr>
      <w:tr w:rsidR="00E019D3" w:rsidRPr="00456B2B" w14:paraId="1C1699E7" w14:textId="77777777" w:rsidTr="00D95336">
        <w:tc>
          <w:tcPr>
            <w:tcW w:w="845" w:type="dxa"/>
            <w:tcBorders>
              <w:left w:val="single" w:sz="12" w:space="0" w:color="auto"/>
              <w:bottom w:val="single" w:sz="12" w:space="0" w:color="auto"/>
              <w:right w:val="single" w:sz="12" w:space="0" w:color="auto"/>
            </w:tcBorders>
          </w:tcPr>
          <w:p w14:paraId="2B1945E9" w14:textId="77777777" w:rsidR="00E019D3" w:rsidRPr="00456B2B" w:rsidRDefault="00E019D3" w:rsidP="005924FB">
            <w:pPr>
              <w:spacing w:after="0" w:line="240" w:lineRule="auto"/>
              <w:jc w:val="both"/>
              <w:rPr>
                <w:rFonts w:cs="Times New Roman"/>
                <w:color w:val="000000"/>
              </w:rPr>
            </w:pPr>
            <w:r w:rsidRPr="00456B2B">
              <w:rPr>
                <w:rFonts w:cs="Times New Roman"/>
                <w:color w:val="000000"/>
              </w:rPr>
              <w:t>5.</w:t>
            </w:r>
          </w:p>
        </w:tc>
        <w:tc>
          <w:tcPr>
            <w:tcW w:w="3676" w:type="dxa"/>
            <w:tcBorders>
              <w:left w:val="single" w:sz="12" w:space="0" w:color="auto"/>
              <w:bottom w:val="single" w:sz="12" w:space="0" w:color="auto"/>
            </w:tcBorders>
          </w:tcPr>
          <w:p w14:paraId="039BB7EE" w14:textId="77777777" w:rsidR="00E019D3" w:rsidRPr="00456B2B" w:rsidRDefault="00E019D3" w:rsidP="005924FB">
            <w:pPr>
              <w:spacing w:after="0" w:line="240" w:lineRule="auto"/>
              <w:jc w:val="both"/>
              <w:rPr>
                <w:rFonts w:cs="Times New Roman"/>
                <w:color w:val="000000"/>
              </w:rPr>
            </w:pPr>
            <w:r w:rsidRPr="00456B2B">
              <w:rPr>
                <w:rFonts w:cs="Times New Roman"/>
                <w:color w:val="000000"/>
              </w:rPr>
              <w:t xml:space="preserve">Airija  </w:t>
            </w:r>
          </w:p>
        </w:tc>
        <w:tc>
          <w:tcPr>
            <w:tcW w:w="1560" w:type="dxa"/>
            <w:tcBorders>
              <w:bottom w:val="single" w:sz="12" w:space="0" w:color="auto"/>
              <w:right w:val="single" w:sz="12" w:space="0" w:color="auto"/>
            </w:tcBorders>
          </w:tcPr>
          <w:p w14:paraId="07EBCABE" w14:textId="77777777" w:rsidR="00E019D3" w:rsidRPr="00456B2B" w:rsidRDefault="00E019D3" w:rsidP="005924FB">
            <w:pPr>
              <w:spacing w:after="0" w:line="240" w:lineRule="auto"/>
              <w:jc w:val="both"/>
              <w:rPr>
                <w:rFonts w:cs="Times New Roman"/>
                <w:color w:val="000000"/>
              </w:rPr>
            </w:pPr>
            <w:r w:rsidRPr="00456B2B">
              <w:rPr>
                <w:rFonts w:cs="Times New Roman"/>
                <w:color w:val="000000"/>
              </w:rPr>
              <w:t>15,2</w:t>
            </w:r>
          </w:p>
        </w:tc>
        <w:tc>
          <w:tcPr>
            <w:tcW w:w="1701" w:type="dxa"/>
            <w:vMerge/>
            <w:tcBorders>
              <w:left w:val="single" w:sz="12" w:space="0" w:color="auto"/>
              <w:bottom w:val="single" w:sz="12" w:space="0" w:color="auto"/>
              <w:right w:val="single" w:sz="12" w:space="0" w:color="auto"/>
            </w:tcBorders>
          </w:tcPr>
          <w:p w14:paraId="7BCD895D" w14:textId="77777777" w:rsidR="00E019D3" w:rsidRPr="00456B2B" w:rsidRDefault="00E019D3" w:rsidP="005924FB">
            <w:pPr>
              <w:spacing w:after="0" w:line="240" w:lineRule="auto"/>
              <w:jc w:val="both"/>
              <w:rPr>
                <w:rFonts w:cs="Times New Roman"/>
                <w:color w:val="000000"/>
              </w:rPr>
            </w:pPr>
          </w:p>
        </w:tc>
        <w:tc>
          <w:tcPr>
            <w:tcW w:w="1826" w:type="dxa"/>
            <w:vMerge/>
            <w:tcBorders>
              <w:left w:val="single" w:sz="12" w:space="0" w:color="auto"/>
              <w:bottom w:val="single" w:sz="12" w:space="0" w:color="auto"/>
              <w:right w:val="single" w:sz="12" w:space="0" w:color="auto"/>
            </w:tcBorders>
          </w:tcPr>
          <w:p w14:paraId="171BAF09" w14:textId="77777777" w:rsidR="00E019D3" w:rsidRPr="00456B2B" w:rsidRDefault="00E019D3" w:rsidP="005924FB">
            <w:pPr>
              <w:spacing w:after="0" w:line="240" w:lineRule="auto"/>
              <w:jc w:val="both"/>
              <w:rPr>
                <w:rFonts w:cs="Times New Roman"/>
                <w:color w:val="000000"/>
              </w:rPr>
            </w:pPr>
          </w:p>
        </w:tc>
      </w:tr>
      <w:tr w:rsidR="00E019D3" w:rsidRPr="00456B2B" w14:paraId="3AD08926" w14:textId="77777777" w:rsidTr="00D95336">
        <w:tc>
          <w:tcPr>
            <w:tcW w:w="845" w:type="dxa"/>
            <w:tcBorders>
              <w:top w:val="single" w:sz="12" w:space="0" w:color="auto"/>
              <w:left w:val="single" w:sz="12" w:space="0" w:color="auto"/>
              <w:right w:val="single" w:sz="12" w:space="0" w:color="auto"/>
            </w:tcBorders>
          </w:tcPr>
          <w:p w14:paraId="2A1AFE26" w14:textId="77777777" w:rsidR="00E019D3" w:rsidRPr="00456B2B" w:rsidRDefault="00E019D3" w:rsidP="005924FB">
            <w:pPr>
              <w:spacing w:after="0" w:line="240" w:lineRule="auto"/>
              <w:jc w:val="both"/>
              <w:rPr>
                <w:rFonts w:cs="Times New Roman"/>
                <w:color w:val="000000"/>
              </w:rPr>
            </w:pPr>
            <w:r w:rsidRPr="00456B2B">
              <w:rPr>
                <w:rFonts w:cs="Times New Roman"/>
                <w:color w:val="000000"/>
              </w:rPr>
              <w:t>6.</w:t>
            </w:r>
          </w:p>
        </w:tc>
        <w:tc>
          <w:tcPr>
            <w:tcW w:w="3676" w:type="dxa"/>
            <w:tcBorders>
              <w:top w:val="single" w:sz="12" w:space="0" w:color="auto"/>
              <w:left w:val="single" w:sz="12" w:space="0" w:color="auto"/>
            </w:tcBorders>
            <w:vAlign w:val="bottom"/>
          </w:tcPr>
          <w:p w14:paraId="6894B95D" w14:textId="77777777" w:rsidR="00E019D3" w:rsidRPr="00456B2B" w:rsidRDefault="00E019D3" w:rsidP="005924FB">
            <w:pPr>
              <w:spacing w:after="0" w:line="240" w:lineRule="auto"/>
              <w:jc w:val="both"/>
              <w:rPr>
                <w:rFonts w:cs="Times New Roman"/>
                <w:color w:val="000000"/>
              </w:rPr>
            </w:pPr>
            <w:r w:rsidRPr="00456B2B">
              <w:rPr>
                <w:rFonts w:cs="Times New Roman"/>
                <w:color w:val="000000"/>
              </w:rPr>
              <w:t>Prancūzijos Respublika</w:t>
            </w:r>
          </w:p>
        </w:tc>
        <w:tc>
          <w:tcPr>
            <w:tcW w:w="1560" w:type="dxa"/>
            <w:tcBorders>
              <w:top w:val="single" w:sz="12" w:space="0" w:color="auto"/>
              <w:right w:val="single" w:sz="12" w:space="0" w:color="auto"/>
            </w:tcBorders>
            <w:vAlign w:val="bottom"/>
          </w:tcPr>
          <w:p w14:paraId="2C982284" w14:textId="77777777" w:rsidR="00E019D3" w:rsidRPr="00456B2B" w:rsidRDefault="00E019D3" w:rsidP="005924FB">
            <w:pPr>
              <w:spacing w:after="0" w:line="240" w:lineRule="auto"/>
              <w:jc w:val="both"/>
              <w:rPr>
                <w:rFonts w:cs="Times New Roman"/>
                <w:color w:val="000000"/>
              </w:rPr>
            </w:pPr>
            <w:r w:rsidRPr="00456B2B">
              <w:rPr>
                <w:rFonts w:cs="Times New Roman"/>
                <w:color w:val="000000"/>
              </w:rPr>
              <w:t>13,9</w:t>
            </w:r>
          </w:p>
        </w:tc>
        <w:tc>
          <w:tcPr>
            <w:tcW w:w="1701" w:type="dxa"/>
            <w:vMerge w:val="restart"/>
            <w:tcBorders>
              <w:top w:val="single" w:sz="12" w:space="0" w:color="auto"/>
              <w:left w:val="single" w:sz="12" w:space="0" w:color="auto"/>
              <w:right w:val="single" w:sz="12" w:space="0" w:color="auto"/>
            </w:tcBorders>
            <w:vAlign w:val="center"/>
          </w:tcPr>
          <w:p w14:paraId="6370F3D9" w14:textId="77777777" w:rsidR="00E019D3" w:rsidRPr="00456B2B" w:rsidRDefault="00E019D3" w:rsidP="005924FB">
            <w:pPr>
              <w:pStyle w:val="Sraopastraipa"/>
              <w:spacing w:after="0" w:line="240" w:lineRule="auto"/>
              <w:ind w:left="0"/>
              <w:jc w:val="both"/>
              <w:rPr>
                <w:rFonts w:ascii="Times New Roman" w:hAnsi="Times New Roman" w:cs="Times New Roman"/>
                <w:color w:val="000000"/>
              </w:rPr>
            </w:pPr>
            <w:r w:rsidRPr="00456B2B">
              <w:rPr>
                <w:rFonts w:ascii="Times New Roman" w:hAnsi="Times New Roman" w:cs="Times New Roman"/>
                <w:color w:val="000000"/>
              </w:rPr>
              <w:t>Leidžiama atvykti,</w:t>
            </w:r>
          </w:p>
          <w:p w14:paraId="7F47BA1F" w14:textId="77777777" w:rsidR="00E019D3" w:rsidRPr="00456B2B" w:rsidRDefault="00E019D3" w:rsidP="005924FB">
            <w:pPr>
              <w:spacing w:after="0" w:line="240" w:lineRule="auto"/>
              <w:jc w:val="both"/>
              <w:rPr>
                <w:rFonts w:cs="Times New Roman"/>
                <w:color w:val="000000"/>
              </w:rPr>
            </w:pPr>
            <w:r w:rsidRPr="00456B2B">
              <w:rPr>
                <w:rFonts w:cs="Times New Roman"/>
                <w:color w:val="000000"/>
              </w:rPr>
              <w:t>izoliacija netaikoma</w:t>
            </w:r>
          </w:p>
        </w:tc>
        <w:tc>
          <w:tcPr>
            <w:tcW w:w="1826" w:type="dxa"/>
            <w:vMerge w:val="restart"/>
            <w:tcBorders>
              <w:top w:val="single" w:sz="12" w:space="0" w:color="auto"/>
              <w:left w:val="single" w:sz="12" w:space="0" w:color="auto"/>
              <w:right w:val="single" w:sz="12" w:space="0" w:color="auto"/>
            </w:tcBorders>
            <w:vAlign w:val="center"/>
          </w:tcPr>
          <w:p w14:paraId="7DBC45D9" w14:textId="77777777" w:rsidR="00E019D3" w:rsidRPr="00456B2B" w:rsidRDefault="00E019D3" w:rsidP="005924FB">
            <w:pPr>
              <w:spacing w:after="0" w:line="240" w:lineRule="auto"/>
              <w:jc w:val="both"/>
              <w:rPr>
                <w:rFonts w:cs="Times New Roman"/>
                <w:color w:val="000000"/>
              </w:rPr>
            </w:pPr>
            <w:r w:rsidRPr="00456B2B">
              <w:rPr>
                <w:rFonts w:cs="Times New Roman"/>
                <w:color w:val="000000"/>
              </w:rPr>
              <w:t>Izoliacija netaikoma</w:t>
            </w:r>
          </w:p>
        </w:tc>
      </w:tr>
      <w:tr w:rsidR="00E019D3" w14:paraId="1FD3C7DF" w14:textId="77777777" w:rsidTr="00D95336">
        <w:tc>
          <w:tcPr>
            <w:tcW w:w="845" w:type="dxa"/>
            <w:tcBorders>
              <w:left w:val="single" w:sz="12" w:space="0" w:color="auto"/>
              <w:right w:val="single" w:sz="12" w:space="0" w:color="auto"/>
            </w:tcBorders>
          </w:tcPr>
          <w:p w14:paraId="6D2A3F42" w14:textId="77777777" w:rsidR="00E019D3" w:rsidRDefault="00E019D3" w:rsidP="005924FB">
            <w:pPr>
              <w:spacing w:after="0" w:line="240" w:lineRule="auto"/>
              <w:jc w:val="both"/>
              <w:rPr>
                <w:color w:val="000000"/>
              </w:rPr>
            </w:pPr>
            <w:r>
              <w:rPr>
                <w:color w:val="000000"/>
              </w:rPr>
              <w:t>7.</w:t>
            </w:r>
          </w:p>
        </w:tc>
        <w:tc>
          <w:tcPr>
            <w:tcW w:w="3676" w:type="dxa"/>
            <w:tcBorders>
              <w:left w:val="single" w:sz="12" w:space="0" w:color="auto"/>
            </w:tcBorders>
          </w:tcPr>
          <w:p w14:paraId="08C9B99F" w14:textId="77777777" w:rsidR="00E019D3" w:rsidRDefault="00E019D3" w:rsidP="005924FB">
            <w:pPr>
              <w:spacing w:after="0" w:line="240" w:lineRule="auto"/>
              <w:jc w:val="both"/>
              <w:rPr>
                <w:color w:val="000000"/>
              </w:rPr>
            </w:pPr>
            <w:r w:rsidRPr="003C1FB2">
              <w:rPr>
                <w:color w:val="000000"/>
              </w:rPr>
              <w:t>Ispanijos Karalystė</w:t>
            </w:r>
          </w:p>
        </w:tc>
        <w:tc>
          <w:tcPr>
            <w:tcW w:w="1560" w:type="dxa"/>
            <w:tcBorders>
              <w:right w:val="single" w:sz="12" w:space="0" w:color="auto"/>
            </w:tcBorders>
          </w:tcPr>
          <w:p w14:paraId="3DE2B8F1" w14:textId="77777777" w:rsidR="00E019D3" w:rsidRDefault="00E019D3" w:rsidP="005924FB">
            <w:pPr>
              <w:spacing w:after="0" w:line="240" w:lineRule="auto"/>
              <w:jc w:val="both"/>
              <w:rPr>
                <w:color w:val="000000"/>
              </w:rPr>
            </w:pPr>
            <w:r>
              <w:rPr>
                <w:color w:val="000000"/>
              </w:rPr>
              <w:t>13,3</w:t>
            </w:r>
          </w:p>
        </w:tc>
        <w:tc>
          <w:tcPr>
            <w:tcW w:w="1701" w:type="dxa"/>
            <w:vMerge/>
            <w:tcBorders>
              <w:left w:val="single" w:sz="12" w:space="0" w:color="auto"/>
              <w:right w:val="single" w:sz="12" w:space="0" w:color="auto"/>
            </w:tcBorders>
          </w:tcPr>
          <w:p w14:paraId="3DDDC786" w14:textId="77777777" w:rsidR="00E019D3" w:rsidRDefault="00E019D3" w:rsidP="005924FB">
            <w:pPr>
              <w:spacing w:after="0" w:line="240" w:lineRule="auto"/>
              <w:jc w:val="both"/>
              <w:rPr>
                <w:color w:val="000000"/>
              </w:rPr>
            </w:pPr>
          </w:p>
        </w:tc>
        <w:tc>
          <w:tcPr>
            <w:tcW w:w="1826" w:type="dxa"/>
            <w:vMerge/>
            <w:tcBorders>
              <w:left w:val="single" w:sz="12" w:space="0" w:color="auto"/>
              <w:right w:val="single" w:sz="12" w:space="0" w:color="auto"/>
            </w:tcBorders>
          </w:tcPr>
          <w:p w14:paraId="003C2E95" w14:textId="77777777" w:rsidR="00E019D3" w:rsidRDefault="00E019D3" w:rsidP="005924FB">
            <w:pPr>
              <w:spacing w:after="0" w:line="240" w:lineRule="auto"/>
              <w:jc w:val="both"/>
              <w:rPr>
                <w:color w:val="000000"/>
              </w:rPr>
            </w:pPr>
          </w:p>
        </w:tc>
      </w:tr>
      <w:tr w:rsidR="00E019D3" w14:paraId="2DD1D864" w14:textId="77777777" w:rsidTr="00D95336">
        <w:tc>
          <w:tcPr>
            <w:tcW w:w="845" w:type="dxa"/>
            <w:tcBorders>
              <w:left w:val="single" w:sz="12" w:space="0" w:color="auto"/>
              <w:right w:val="single" w:sz="12" w:space="0" w:color="auto"/>
            </w:tcBorders>
          </w:tcPr>
          <w:p w14:paraId="1AA78344" w14:textId="77777777" w:rsidR="00E019D3" w:rsidRDefault="00E019D3" w:rsidP="005924FB">
            <w:pPr>
              <w:spacing w:after="0" w:line="240" w:lineRule="auto"/>
              <w:jc w:val="both"/>
              <w:rPr>
                <w:color w:val="000000"/>
              </w:rPr>
            </w:pPr>
            <w:r>
              <w:rPr>
                <w:color w:val="000000"/>
              </w:rPr>
              <w:t>8.</w:t>
            </w:r>
          </w:p>
        </w:tc>
        <w:tc>
          <w:tcPr>
            <w:tcW w:w="3676" w:type="dxa"/>
            <w:tcBorders>
              <w:left w:val="single" w:sz="12" w:space="0" w:color="auto"/>
            </w:tcBorders>
            <w:vAlign w:val="bottom"/>
          </w:tcPr>
          <w:p w14:paraId="276393FB" w14:textId="77777777" w:rsidR="00E019D3" w:rsidRDefault="00E019D3" w:rsidP="005924FB">
            <w:pPr>
              <w:spacing w:after="0" w:line="240" w:lineRule="auto"/>
              <w:jc w:val="both"/>
              <w:rPr>
                <w:color w:val="000000"/>
              </w:rPr>
            </w:pPr>
            <w:r w:rsidRPr="003C1FB2">
              <w:rPr>
                <w:color w:val="000000"/>
              </w:rPr>
              <w:t>Nyderlandų Karalystė</w:t>
            </w:r>
          </w:p>
        </w:tc>
        <w:tc>
          <w:tcPr>
            <w:tcW w:w="1560" w:type="dxa"/>
            <w:tcBorders>
              <w:right w:val="single" w:sz="12" w:space="0" w:color="auto"/>
            </w:tcBorders>
            <w:vAlign w:val="bottom"/>
          </w:tcPr>
          <w:p w14:paraId="3230DA94" w14:textId="77777777" w:rsidR="00E019D3" w:rsidRDefault="00E019D3" w:rsidP="005924FB">
            <w:pPr>
              <w:spacing w:after="0" w:line="240" w:lineRule="auto"/>
              <w:jc w:val="both"/>
              <w:rPr>
                <w:color w:val="000000"/>
              </w:rPr>
            </w:pPr>
            <w:r>
              <w:rPr>
                <w:color w:val="000000"/>
              </w:rPr>
              <w:t>13,1</w:t>
            </w:r>
          </w:p>
        </w:tc>
        <w:tc>
          <w:tcPr>
            <w:tcW w:w="1701" w:type="dxa"/>
            <w:vMerge/>
            <w:tcBorders>
              <w:left w:val="single" w:sz="12" w:space="0" w:color="auto"/>
              <w:right w:val="single" w:sz="12" w:space="0" w:color="auto"/>
            </w:tcBorders>
          </w:tcPr>
          <w:p w14:paraId="173E23CE" w14:textId="77777777" w:rsidR="00E019D3" w:rsidRDefault="00E019D3" w:rsidP="005924FB">
            <w:pPr>
              <w:spacing w:after="0" w:line="240" w:lineRule="auto"/>
              <w:jc w:val="both"/>
              <w:rPr>
                <w:color w:val="000000"/>
              </w:rPr>
            </w:pPr>
          </w:p>
        </w:tc>
        <w:tc>
          <w:tcPr>
            <w:tcW w:w="1826" w:type="dxa"/>
            <w:vMerge/>
            <w:tcBorders>
              <w:left w:val="single" w:sz="12" w:space="0" w:color="auto"/>
              <w:right w:val="single" w:sz="12" w:space="0" w:color="auto"/>
            </w:tcBorders>
          </w:tcPr>
          <w:p w14:paraId="45F0469D" w14:textId="77777777" w:rsidR="00E019D3" w:rsidRDefault="00E019D3" w:rsidP="005924FB">
            <w:pPr>
              <w:spacing w:after="0" w:line="240" w:lineRule="auto"/>
              <w:jc w:val="both"/>
              <w:rPr>
                <w:color w:val="000000"/>
              </w:rPr>
            </w:pPr>
          </w:p>
        </w:tc>
      </w:tr>
      <w:tr w:rsidR="00E019D3" w14:paraId="27118FBD" w14:textId="77777777" w:rsidTr="00D95336">
        <w:tc>
          <w:tcPr>
            <w:tcW w:w="845" w:type="dxa"/>
            <w:tcBorders>
              <w:left w:val="single" w:sz="12" w:space="0" w:color="auto"/>
              <w:right w:val="single" w:sz="12" w:space="0" w:color="auto"/>
            </w:tcBorders>
          </w:tcPr>
          <w:p w14:paraId="6667489F" w14:textId="77777777" w:rsidR="00E019D3" w:rsidRDefault="00E019D3" w:rsidP="005924FB">
            <w:pPr>
              <w:spacing w:after="0" w:line="240" w:lineRule="auto"/>
              <w:jc w:val="both"/>
              <w:rPr>
                <w:color w:val="000000"/>
              </w:rPr>
            </w:pPr>
            <w:r>
              <w:rPr>
                <w:color w:val="000000"/>
              </w:rPr>
              <w:t>9.</w:t>
            </w:r>
          </w:p>
        </w:tc>
        <w:tc>
          <w:tcPr>
            <w:tcW w:w="3676" w:type="dxa"/>
            <w:tcBorders>
              <w:left w:val="single" w:sz="12" w:space="0" w:color="auto"/>
            </w:tcBorders>
            <w:vAlign w:val="bottom"/>
          </w:tcPr>
          <w:p w14:paraId="2359E2DD" w14:textId="77777777" w:rsidR="00E019D3" w:rsidRDefault="00E019D3" w:rsidP="005924FB">
            <w:pPr>
              <w:spacing w:after="0" w:line="240" w:lineRule="auto"/>
              <w:jc w:val="both"/>
              <w:rPr>
                <w:color w:val="000000"/>
              </w:rPr>
            </w:pPr>
            <w:r w:rsidRPr="003C1FB2">
              <w:rPr>
                <w:color w:val="000000"/>
              </w:rPr>
              <w:t>Lenkijos Respublika</w:t>
            </w:r>
          </w:p>
        </w:tc>
        <w:tc>
          <w:tcPr>
            <w:tcW w:w="1560" w:type="dxa"/>
            <w:tcBorders>
              <w:right w:val="single" w:sz="12" w:space="0" w:color="auto"/>
            </w:tcBorders>
            <w:vAlign w:val="bottom"/>
          </w:tcPr>
          <w:p w14:paraId="4A610FBA" w14:textId="77777777" w:rsidR="00E019D3" w:rsidRDefault="00E019D3" w:rsidP="005924FB">
            <w:pPr>
              <w:spacing w:after="0" w:line="240" w:lineRule="auto"/>
              <w:jc w:val="both"/>
              <w:rPr>
                <w:color w:val="000000"/>
              </w:rPr>
            </w:pPr>
            <w:r w:rsidRPr="003C1FB2">
              <w:rPr>
                <w:color w:val="000000"/>
              </w:rPr>
              <w:t>13,</w:t>
            </w:r>
            <w:r>
              <w:rPr>
                <w:color w:val="000000"/>
              </w:rPr>
              <w:t>0</w:t>
            </w:r>
          </w:p>
        </w:tc>
        <w:tc>
          <w:tcPr>
            <w:tcW w:w="1701" w:type="dxa"/>
            <w:vMerge/>
            <w:tcBorders>
              <w:left w:val="single" w:sz="12" w:space="0" w:color="auto"/>
              <w:right w:val="single" w:sz="12" w:space="0" w:color="auto"/>
            </w:tcBorders>
          </w:tcPr>
          <w:p w14:paraId="08A52B70" w14:textId="77777777" w:rsidR="00E019D3" w:rsidRDefault="00E019D3" w:rsidP="005924FB">
            <w:pPr>
              <w:spacing w:after="0" w:line="240" w:lineRule="auto"/>
              <w:jc w:val="both"/>
              <w:rPr>
                <w:color w:val="000000"/>
              </w:rPr>
            </w:pPr>
          </w:p>
        </w:tc>
        <w:tc>
          <w:tcPr>
            <w:tcW w:w="1826" w:type="dxa"/>
            <w:vMerge/>
            <w:tcBorders>
              <w:left w:val="single" w:sz="12" w:space="0" w:color="auto"/>
              <w:right w:val="single" w:sz="12" w:space="0" w:color="auto"/>
            </w:tcBorders>
          </w:tcPr>
          <w:p w14:paraId="43802B7F" w14:textId="77777777" w:rsidR="00E019D3" w:rsidRDefault="00E019D3" w:rsidP="005924FB">
            <w:pPr>
              <w:spacing w:after="0" w:line="240" w:lineRule="auto"/>
              <w:jc w:val="both"/>
              <w:rPr>
                <w:color w:val="000000"/>
              </w:rPr>
            </w:pPr>
          </w:p>
        </w:tc>
      </w:tr>
      <w:tr w:rsidR="00E019D3" w14:paraId="262D9F17" w14:textId="77777777" w:rsidTr="00D95336">
        <w:tc>
          <w:tcPr>
            <w:tcW w:w="845" w:type="dxa"/>
            <w:tcBorders>
              <w:left w:val="single" w:sz="12" w:space="0" w:color="auto"/>
              <w:right w:val="single" w:sz="12" w:space="0" w:color="auto"/>
            </w:tcBorders>
          </w:tcPr>
          <w:p w14:paraId="67C40F03" w14:textId="77777777" w:rsidR="00E019D3" w:rsidRDefault="00E019D3" w:rsidP="005924FB">
            <w:pPr>
              <w:spacing w:after="0" w:line="240" w:lineRule="auto"/>
              <w:jc w:val="both"/>
              <w:rPr>
                <w:color w:val="000000"/>
              </w:rPr>
            </w:pPr>
            <w:r>
              <w:rPr>
                <w:color w:val="000000"/>
              </w:rPr>
              <w:t>10.</w:t>
            </w:r>
          </w:p>
        </w:tc>
        <w:tc>
          <w:tcPr>
            <w:tcW w:w="3676" w:type="dxa"/>
            <w:tcBorders>
              <w:left w:val="single" w:sz="12" w:space="0" w:color="auto"/>
            </w:tcBorders>
            <w:vAlign w:val="bottom"/>
          </w:tcPr>
          <w:p w14:paraId="6780DF9F" w14:textId="77777777" w:rsidR="00E019D3" w:rsidRDefault="00E019D3" w:rsidP="005924FB">
            <w:pPr>
              <w:spacing w:after="0" w:line="240" w:lineRule="auto"/>
              <w:jc w:val="both"/>
              <w:rPr>
                <w:color w:val="000000"/>
              </w:rPr>
            </w:pPr>
            <w:r w:rsidRPr="003C1FB2">
              <w:rPr>
                <w:color w:val="000000"/>
              </w:rPr>
              <w:t>Rumunija</w:t>
            </w:r>
          </w:p>
        </w:tc>
        <w:tc>
          <w:tcPr>
            <w:tcW w:w="1560" w:type="dxa"/>
            <w:tcBorders>
              <w:right w:val="single" w:sz="12" w:space="0" w:color="auto"/>
            </w:tcBorders>
            <w:vAlign w:val="bottom"/>
          </w:tcPr>
          <w:p w14:paraId="560FC86D" w14:textId="77777777" w:rsidR="00E019D3" w:rsidRDefault="00E019D3" w:rsidP="005924FB">
            <w:pPr>
              <w:spacing w:after="0" w:line="240" w:lineRule="auto"/>
              <w:jc w:val="both"/>
              <w:rPr>
                <w:color w:val="000000"/>
              </w:rPr>
            </w:pPr>
            <w:r>
              <w:rPr>
                <w:color w:val="000000"/>
              </w:rPr>
              <w:t>12,1</w:t>
            </w:r>
          </w:p>
        </w:tc>
        <w:tc>
          <w:tcPr>
            <w:tcW w:w="1701" w:type="dxa"/>
            <w:vMerge/>
            <w:tcBorders>
              <w:left w:val="single" w:sz="12" w:space="0" w:color="auto"/>
              <w:right w:val="single" w:sz="12" w:space="0" w:color="auto"/>
            </w:tcBorders>
          </w:tcPr>
          <w:p w14:paraId="3688EC7E" w14:textId="77777777" w:rsidR="00E019D3" w:rsidRDefault="00E019D3" w:rsidP="005924FB">
            <w:pPr>
              <w:spacing w:after="0" w:line="240" w:lineRule="auto"/>
              <w:jc w:val="both"/>
              <w:rPr>
                <w:color w:val="000000"/>
              </w:rPr>
            </w:pPr>
          </w:p>
        </w:tc>
        <w:tc>
          <w:tcPr>
            <w:tcW w:w="1826" w:type="dxa"/>
            <w:vMerge/>
            <w:tcBorders>
              <w:left w:val="single" w:sz="12" w:space="0" w:color="auto"/>
              <w:right w:val="single" w:sz="12" w:space="0" w:color="auto"/>
            </w:tcBorders>
          </w:tcPr>
          <w:p w14:paraId="3DE57105" w14:textId="77777777" w:rsidR="00E019D3" w:rsidRDefault="00E019D3" w:rsidP="005924FB">
            <w:pPr>
              <w:spacing w:after="0" w:line="240" w:lineRule="auto"/>
              <w:jc w:val="both"/>
              <w:rPr>
                <w:color w:val="000000"/>
              </w:rPr>
            </w:pPr>
          </w:p>
        </w:tc>
      </w:tr>
      <w:tr w:rsidR="00E019D3" w14:paraId="63C8FF20" w14:textId="77777777" w:rsidTr="00D95336">
        <w:tc>
          <w:tcPr>
            <w:tcW w:w="845" w:type="dxa"/>
            <w:tcBorders>
              <w:left w:val="single" w:sz="12" w:space="0" w:color="auto"/>
              <w:right w:val="single" w:sz="12" w:space="0" w:color="auto"/>
            </w:tcBorders>
          </w:tcPr>
          <w:p w14:paraId="3F3CF9C4" w14:textId="77777777" w:rsidR="00E019D3" w:rsidRDefault="00E019D3" w:rsidP="005924FB">
            <w:pPr>
              <w:spacing w:after="0" w:line="240" w:lineRule="auto"/>
              <w:jc w:val="both"/>
              <w:rPr>
                <w:color w:val="000000"/>
              </w:rPr>
            </w:pPr>
            <w:r>
              <w:rPr>
                <w:color w:val="000000"/>
              </w:rPr>
              <w:t>11.</w:t>
            </w:r>
          </w:p>
        </w:tc>
        <w:tc>
          <w:tcPr>
            <w:tcW w:w="3676" w:type="dxa"/>
            <w:tcBorders>
              <w:left w:val="single" w:sz="12" w:space="0" w:color="auto"/>
            </w:tcBorders>
            <w:vAlign w:val="bottom"/>
          </w:tcPr>
          <w:p w14:paraId="2146A7D3" w14:textId="77777777" w:rsidR="00E019D3" w:rsidRDefault="00E019D3" w:rsidP="005924FB">
            <w:pPr>
              <w:spacing w:after="0" w:line="240" w:lineRule="auto"/>
              <w:jc w:val="both"/>
              <w:rPr>
                <w:color w:val="000000"/>
              </w:rPr>
            </w:pPr>
            <w:r w:rsidRPr="003C1FB2">
              <w:rPr>
                <w:color w:val="000000"/>
              </w:rPr>
              <w:t>Danijos Karalystė</w:t>
            </w:r>
          </w:p>
        </w:tc>
        <w:tc>
          <w:tcPr>
            <w:tcW w:w="1560" w:type="dxa"/>
            <w:tcBorders>
              <w:right w:val="single" w:sz="12" w:space="0" w:color="auto"/>
            </w:tcBorders>
            <w:vAlign w:val="bottom"/>
          </w:tcPr>
          <w:p w14:paraId="2EA11867" w14:textId="77777777" w:rsidR="00E019D3" w:rsidRDefault="00E019D3" w:rsidP="005924FB">
            <w:pPr>
              <w:spacing w:after="0" w:line="240" w:lineRule="auto"/>
              <w:jc w:val="both"/>
              <w:rPr>
                <w:color w:val="000000"/>
              </w:rPr>
            </w:pPr>
            <w:r>
              <w:rPr>
                <w:color w:val="000000"/>
              </w:rPr>
              <w:t>10,9</w:t>
            </w:r>
          </w:p>
        </w:tc>
        <w:tc>
          <w:tcPr>
            <w:tcW w:w="1701" w:type="dxa"/>
            <w:vMerge/>
            <w:tcBorders>
              <w:left w:val="single" w:sz="12" w:space="0" w:color="auto"/>
              <w:right w:val="single" w:sz="12" w:space="0" w:color="auto"/>
            </w:tcBorders>
          </w:tcPr>
          <w:p w14:paraId="7531FD95" w14:textId="77777777" w:rsidR="00E019D3" w:rsidRDefault="00E019D3" w:rsidP="005924FB">
            <w:pPr>
              <w:spacing w:after="0" w:line="240" w:lineRule="auto"/>
              <w:jc w:val="both"/>
              <w:rPr>
                <w:color w:val="000000"/>
              </w:rPr>
            </w:pPr>
          </w:p>
        </w:tc>
        <w:tc>
          <w:tcPr>
            <w:tcW w:w="1826" w:type="dxa"/>
            <w:vMerge/>
            <w:tcBorders>
              <w:left w:val="single" w:sz="12" w:space="0" w:color="auto"/>
              <w:right w:val="single" w:sz="12" w:space="0" w:color="auto"/>
            </w:tcBorders>
          </w:tcPr>
          <w:p w14:paraId="19DA38FD" w14:textId="77777777" w:rsidR="00E019D3" w:rsidRDefault="00E019D3" w:rsidP="005924FB">
            <w:pPr>
              <w:spacing w:after="0" w:line="240" w:lineRule="auto"/>
              <w:jc w:val="both"/>
              <w:rPr>
                <w:color w:val="000000"/>
              </w:rPr>
            </w:pPr>
          </w:p>
        </w:tc>
      </w:tr>
      <w:tr w:rsidR="00E019D3" w14:paraId="12CC02FF" w14:textId="77777777" w:rsidTr="00D95336">
        <w:tc>
          <w:tcPr>
            <w:tcW w:w="845" w:type="dxa"/>
            <w:tcBorders>
              <w:left w:val="single" w:sz="12" w:space="0" w:color="auto"/>
              <w:right w:val="single" w:sz="12" w:space="0" w:color="auto"/>
            </w:tcBorders>
          </w:tcPr>
          <w:p w14:paraId="30F057D3" w14:textId="77777777" w:rsidR="00E019D3" w:rsidRDefault="00E019D3" w:rsidP="005924FB">
            <w:pPr>
              <w:spacing w:after="0" w:line="240" w:lineRule="auto"/>
              <w:jc w:val="both"/>
              <w:rPr>
                <w:color w:val="000000"/>
              </w:rPr>
            </w:pPr>
            <w:r>
              <w:rPr>
                <w:color w:val="000000"/>
              </w:rPr>
              <w:t>12.</w:t>
            </w:r>
          </w:p>
        </w:tc>
        <w:tc>
          <w:tcPr>
            <w:tcW w:w="3676" w:type="dxa"/>
            <w:tcBorders>
              <w:left w:val="single" w:sz="12" w:space="0" w:color="auto"/>
            </w:tcBorders>
            <w:vAlign w:val="bottom"/>
          </w:tcPr>
          <w:p w14:paraId="0F661465" w14:textId="77777777" w:rsidR="00E019D3" w:rsidRDefault="00E019D3" w:rsidP="005924FB">
            <w:pPr>
              <w:spacing w:after="0" w:line="240" w:lineRule="auto"/>
              <w:jc w:val="both"/>
              <w:rPr>
                <w:color w:val="000000"/>
              </w:rPr>
            </w:pPr>
            <w:r w:rsidRPr="003C1FB2">
              <w:rPr>
                <w:color w:val="000000"/>
              </w:rPr>
              <w:t>Italijos Respublika</w:t>
            </w:r>
          </w:p>
        </w:tc>
        <w:tc>
          <w:tcPr>
            <w:tcW w:w="1560" w:type="dxa"/>
            <w:tcBorders>
              <w:right w:val="single" w:sz="12" w:space="0" w:color="auto"/>
            </w:tcBorders>
            <w:vAlign w:val="bottom"/>
          </w:tcPr>
          <w:p w14:paraId="5A2918E4" w14:textId="77777777" w:rsidR="00E019D3" w:rsidRDefault="00E019D3" w:rsidP="005924FB">
            <w:pPr>
              <w:spacing w:after="0" w:line="240" w:lineRule="auto"/>
              <w:jc w:val="both"/>
              <w:rPr>
                <w:color w:val="000000"/>
              </w:rPr>
            </w:pPr>
            <w:r>
              <w:rPr>
                <w:color w:val="000000"/>
              </w:rPr>
              <w:t>9,9</w:t>
            </w:r>
          </w:p>
        </w:tc>
        <w:tc>
          <w:tcPr>
            <w:tcW w:w="1701" w:type="dxa"/>
            <w:vMerge/>
            <w:tcBorders>
              <w:left w:val="single" w:sz="12" w:space="0" w:color="auto"/>
              <w:right w:val="single" w:sz="12" w:space="0" w:color="auto"/>
            </w:tcBorders>
          </w:tcPr>
          <w:p w14:paraId="75ACD77D" w14:textId="77777777" w:rsidR="00E019D3" w:rsidRDefault="00E019D3" w:rsidP="005924FB">
            <w:pPr>
              <w:spacing w:after="0" w:line="240" w:lineRule="auto"/>
              <w:jc w:val="both"/>
              <w:rPr>
                <w:color w:val="000000"/>
              </w:rPr>
            </w:pPr>
          </w:p>
        </w:tc>
        <w:tc>
          <w:tcPr>
            <w:tcW w:w="1826" w:type="dxa"/>
            <w:vMerge/>
            <w:tcBorders>
              <w:left w:val="single" w:sz="12" w:space="0" w:color="auto"/>
              <w:right w:val="single" w:sz="12" w:space="0" w:color="auto"/>
            </w:tcBorders>
          </w:tcPr>
          <w:p w14:paraId="02D3CF80" w14:textId="77777777" w:rsidR="00E019D3" w:rsidRDefault="00E019D3" w:rsidP="005924FB">
            <w:pPr>
              <w:spacing w:after="0" w:line="240" w:lineRule="auto"/>
              <w:jc w:val="both"/>
              <w:rPr>
                <w:color w:val="000000"/>
              </w:rPr>
            </w:pPr>
          </w:p>
        </w:tc>
      </w:tr>
      <w:tr w:rsidR="00E019D3" w14:paraId="001C55E0" w14:textId="77777777" w:rsidTr="00D95336">
        <w:tc>
          <w:tcPr>
            <w:tcW w:w="845" w:type="dxa"/>
            <w:tcBorders>
              <w:left w:val="single" w:sz="12" w:space="0" w:color="auto"/>
              <w:right w:val="single" w:sz="12" w:space="0" w:color="auto"/>
            </w:tcBorders>
          </w:tcPr>
          <w:p w14:paraId="379BAB89" w14:textId="77777777" w:rsidR="00E019D3" w:rsidRDefault="00E019D3" w:rsidP="005924FB">
            <w:pPr>
              <w:spacing w:after="0" w:line="240" w:lineRule="auto"/>
              <w:jc w:val="both"/>
              <w:rPr>
                <w:color w:val="000000"/>
              </w:rPr>
            </w:pPr>
            <w:r>
              <w:rPr>
                <w:color w:val="000000"/>
              </w:rPr>
              <w:t>13.</w:t>
            </w:r>
          </w:p>
        </w:tc>
        <w:tc>
          <w:tcPr>
            <w:tcW w:w="3676" w:type="dxa"/>
            <w:tcBorders>
              <w:left w:val="single" w:sz="12" w:space="0" w:color="auto"/>
            </w:tcBorders>
            <w:vAlign w:val="bottom"/>
          </w:tcPr>
          <w:p w14:paraId="6A106868" w14:textId="77777777" w:rsidR="00E019D3" w:rsidRDefault="00E019D3" w:rsidP="005924FB">
            <w:pPr>
              <w:spacing w:after="0" w:line="240" w:lineRule="auto"/>
              <w:jc w:val="both"/>
              <w:rPr>
                <w:color w:val="000000"/>
              </w:rPr>
            </w:pPr>
            <w:r w:rsidRPr="003C1FB2">
              <w:rPr>
                <w:color w:val="000000"/>
              </w:rPr>
              <w:t>Liuksemburgo Didžioji Hercogystė</w:t>
            </w:r>
          </w:p>
        </w:tc>
        <w:tc>
          <w:tcPr>
            <w:tcW w:w="1560" w:type="dxa"/>
            <w:tcBorders>
              <w:right w:val="single" w:sz="12" w:space="0" w:color="auto"/>
            </w:tcBorders>
            <w:vAlign w:val="bottom"/>
          </w:tcPr>
          <w:p w14:paraId="12823C1E" w14:textId="77777777" w:rsidR="00E019D3" w:rsidRDefault="00E019D3" w:rsidP="005924FB">
            <w:pPr>
              <w:spacing w:after="0" w:line="240" w:lineRule="auto"/>
              <w:jc w:val="both"/>
              <w:rPr>
                <w:color w:val="000000"/>
              </w:rPr>
            </w:pPr>
            <w:r>
              <w:rPr>
                <w:color w:val="000000"/>
              </w:rPr>
              <w:t>7,5</w:t>
            </w:r>
          </w:p>
        </w:tc>
        <w:tc>
          <w:tcPr>
            <w:tcW w:w="1701" w:type="dxa"/>
            <w:vMerge/>
            <w:tcBorders>
              <w:left w:val="single" w:sz="12" w:space="0" w:color="auto"/>
              <w:right w:val="single" w:sz="12" w:space="0" w:color="auto"/>
            </w:tcBorders>
          </w:tcPr>
          <w:p w14:paraId="294918AD" w14:textId="77777777" w:rsidR="00E019D3" w:rsidRDefault="00E019D3" w:rsidP="005924FB">
            <w:pPr>
              <w:spacing w:after="0" w:line="240" w:lineRule="auto"/>
              <w:jc w:val="both"/>
              <w:rPr>
                <w:color w:val="000000"/>
              </w:rPr>
            </w:pPr>
          </w:p>
        </w:tc>
        <w:tc>
          <w:tcPr>
            <w:tcW w:w="1826" w:type="dxa"/>
            <w:vMerge/>
            <w:tcBorders>
              <w:left w:val="single" w:sz="12" w:space="0" w:color="auto"/>
              <w:right w:val="single" w:sz="12" w:space="0" w:color="auto"/>
            </w:tcBorders>
          </w:tcPr>
          <w:p w14:paraId="74446D27" w14:textId="77777777" w:rsidR="00E019D3" w:rsidRDefault="00E019D3" w:rsidP="005924FB">
            <w:pPr>
              <w:spacing w:after="0" w:line="240" w:lineRule="auto"/>
              <w:jc w:val="both"/>
              <w:rPr>
                <w:color w:val="000000"/>
              </w:rPr>
            </w:pPr>
          </w:p>
        </w:tc>
      </w:tr>
      <w:tr w:rsidR="00E019D3" w14:paraId="6B8EF8D7" w14:textId="77777777" w:rsidTr="00D95336">
        <w:tc>
          <w:tcPr>
            <w:tcW w:w="845" w:type="dxa"/>
            <w:tcBorders>
              <w:left w:val="single" w:sz="12" w:space="0" w:color="auto"/>
              <w:right w:val="single" w:sz="12" w:space="0" w:color="auto"/>
            </w:tcBorders>
          </w:tcPr>
          <w:p w14:paraId="5A172AA5" w14:textId="77777777" w:rsidR="00E019D3" w:rsidRDefault="00E019D3" w:rsidP="005924FB">
            <w:pPr>
              <w:spacing w:after="0" w:line="240" w:lineRule="auto"/>
              <w:jc w:val="both"/>
              <w:rPr>
                <w:color w:val="000000"/>
              </w:rPr>
            </w:pPr>
            <w:r>
              <w:rPr>
                <w:color w:val="000000"/>
              </w:rPr>
              <w:t>14.</w:t>
            </w:r>
          </w:p>
        </w:tc>
        <w:tc>
          <w:tcPr>
            <w:tcW w:w="3676" w:type="dxa"/>
            <w:tcBorders>
              <w:left w:val="single" w:sz="12" w:space="0" w:color="auto"/>
            </w:tcBorders>
            <w:vAlign w:val="bottom"/>
          </w:tcPr>
          <w:p w14:paraId="45CBE597" w14:textId="77777777" w:rsidR="00E019D3" w:rsidRDefault="00E019D3" w:rsidP="005924FB">
            <w:pPr>
              <w:spacing w:after="0" w:line="240" w:lineRule="auto"/>
              <w:jc w:val="both"/>
              <w:rPr>
                <w:color w:val="000000"/>
              </w:rPr>
            </w:pPr>
            <w:r w:rsidRPr="003C1FB2">
              <w:rPr>
                <w:color w:val="000000"/>
              </w:rPr>
              <w:t>Suomijos Respublika</w:t>
            </w:r>
          </w:p>
        </w:tc>
        <w:tc>
          <w:tcPr>
            <w:tcW w:w="1560" w:type="dxa"/>
            <w:tcBorders>
              <w:right w:val="single" w:sz="12" w:space="0" w:color="auto"/>
            </w:tcBorders>
            <w:vAlign w:val="bottom"/>
          </w:tcPr>
          <w:p w14:paraId="3A33BE6D" w14:textId="77777777" w:rsidR="00E019D3" w:rsidRDefault="00E019D3" w:rsidP="005924FB">
            <w:pPr>
              <w:spacing w:after="0" w:line="240" w:lineRule="auto"/>
              <w:jc w:val="both"/>
              <w:rPr>
                <w:color w:val="000000"/>
              </w:rPr>
            </w:pPr>
            <w:r>
              <w:rPr>
                <w:color w:val="000000"/>
              </w:rPr>
              <w:t>7,5</w:t>
            </w:r>
          </w:p>
        </w:tc>
        <w:tc>
          <w:tcPr>
            <w:tcW w:w="1701" w:type="dxa"/>
            <w:vMerge/>
            <w:tcBorders>
              <w:left w:val="single" w:sz="12" w:space="0" w:color="auto"/>
              <w:right w:val="single" w:sz="12" w:space="0" w:color="auto"/>
            </w:tcBorders>
          </w:tcPr>
          <w:p w14:paraId="6E1D3D00" w14:textId="77777777" w:rsidR="00E019D3" w:rsidRDefault="00E019D3" w:rsidP="005924FB">
            <w:pPr>
              <w:spacing w:after="0" w:line="240" w:lineRule="auto"/>
              <w:jc w:val="both"/>
              <w:rPr>
                <w:color w:val="000000"/>
              </w:rPr>
            </w:pPr>
          </w:p>
        </w:tc>
        <w:tc>
          <w:tcPr>
            <w:tcW w:w="1826" w:type="dxa"/>
            <w:vMerge/>
            <w:tcBorders>
              <w:left w:val="single" w:sz="12" w:space="0" w:color="auto"/>
              <w:right w:val="single" w:sz="12" w:space="0" w:color="auto"/>
            </w:tcBorders>
          </w:tcPr>
          <w:p w14:paraId="72BA2E4B" w14:textId="77777777" w:rsidR="00E019D3" w:rsidRDefault="00E019D3" w:rsidP="005924FB">
            <w:pPr>
              <w:spacing w:after="0" w:line="240" w:lineRule="auto"/>
              <w:jc w:val="both"/>
              <w:rPr>
                <w:color w:val="000000"/>
              </w:rPr>
            </w:pPr>
          </w:p>
        </w:tc>
      </w:tr>
      <w:tr w:rsidR="00E019D3" w14:paraId="5E3263DF" w14:textId="77777777" w:rsidTr="00D95336">
        <w:tc>
          <w:tcPr>
            <w:tcW w:w="845" w:type="dxa"/>
            <w:tcBorders>
              <w:left w:val="single" w:sz="12" w:space="0" w:color="auto"/>
              <w:right w:val="single" w:sz="12" w:space="0" w:color="auto"/>
            </w:tcBorders>
          </w:tcPr>
          <w:p w14:paraId="66ED4B36" w14:textId="77777777" w:rsidR="00E019D3" w:rsidRDefault="00E019D3" w:rsidP="005924FB">
            <w:pPr>
              <w:spacing w:after="0" w:line="240" w:lineRule="auto"/>
              <w:jc w:val="both"/>
              <w:rPr>
                <w:color w:val="000000"/>
              </w:rPr>
            </w:pPr>
            <w:r>
              <w:rPr>
                <w:color w:val="000000"/>
              </w:rPr>
              <w:t>15.</w:t>
            </w:r>
          </w:p>
        </w:tc>
        <w:tc>
          <w:tcPr>
            <w:tcW w:w="3676" w:type="dxa"/>
            <w:tcBorders>
              <w:left w:val="single" w:sz="12" w:space="0" w:color="auto"/>
            </w:tcBorders>
            <w:vAlign w:val="bottom"/>
          </w:tcPr>
          <w:p w14:paraId="386B413E" w14:textId="77777777" w:rsidR="00E019D3" w:rsidRDefault="00E019D3" w:rsidP="005924FB">
            <w:pPr>
              <w:spacing w:after="0" w:line="240" w:lineRule="auto"/>
              <w:jc w:val="both"/>
              <w:rPr>
                <w:color w:val="000000"/>
              </w:rPr>
            </w:pPr>
            <w:r w:rsidRPr="003C1FB2">
              <w:rPr>
                <w:color w:val="000000"/>
              </w:rPr>
              <w:t>Vokietijos Federacinė Respublika</w:t>
            </w:r>
          </w:p>
        </w:tc>
        <w:tc>
          <w:tcPr>
            <w:tcW w:w="1560" w:type="dxa"/>
            <w:tcBorders>
              <w:right w:val="single" w:sz="12" w:space="0" w:color="auto"/>
            </w:tcBorders>
            <w:vAlign w:val="bottom"/>
          </w:tcPr>
          <w:p w14:paraId="05B2AD36" w14:textId="77777777" w:rsidR="00E019D3" w:rsidRDefault="00E019D3" w:rsidP="005924FB">
            <w:pPr>
              <w:spacing w:after="0" w:line="240" w:lineRule="auto"/>
              <w:jc w:val="both"/>
              <w:rPr>
                <w:color w:val="000000"/>
              </w:rPr>
            </w:pPr>
            <w:r>
              <w:rPr>
                <w:color w:val="000000"/>
              </w:rPr>
              <w:t>7,2</w:t>
            </w:r>
          </w:p>
        </w:tc>
        <w:tc>
          <w:tcPr>
            <w:tcW w:w="1701" w:type="dxa"/>
            <w:vMerge/>
            <w:tcBorders>
              <w:left w:val="single" w:sz="12" w:space="0" w:color="auto"/>
              <w:right w:val="single" w:sz="12" w:space="0" w:color="auto"/>
            </w:tcBorders>
          </w:tcPr>
          <w:p w14:paraId="32ABA13F" w14:textId="77777777" w:rsidR="00E019D3" w:rsidRDefault="00E019D3" w:rsidP="005924FB">
            <w:pPr>
              <w:spacing w:after="0" w:line="240" w:lineRule="auto"/>
              <w:jc w:val="both"/>
              <w:rPr>
                <w:color w:val="000000"/>
              </w:rPr>
            </w:pPr>
          </w:p>
        </w:tc>
        <w:tc>
          <w:tcPr>
            <w:tcW w:w="1826" w:type="dxa"/>
            <w:vMerge/>
            <w:tcBorders>
              <w:left w:val="single" w:sz="12" w:space="0" w:color="auto"/>
              <w:right w:val="single" w:sz="12" w:space="0" w:color="auto"/>
            </w:tcBorders>
          </w:tcPr>
          <w:p w14:paraId="7D55C34D" w14:textId="77777777" w:rsidR="00E019D3" w:rsidRDefault="00E019D3" w:rsidP="005924FB">
            <w:pPr>
              <w:spacing w:after="0" w:line="240" w:lineRule="auto"/>
              <w:jc w:val="both"/>
              <w:rPr>
                <w:color w:val="000000"/>
              </w:rPr>
            </w:pPr>
          </w:p>
        </w:tc>
      </w:tr>
      <w:tr w:rsidR="00E019D3" w14:paraId="3D655E1C" w14:textId="77777777" w:rsidTr="00D95336">
        <w:tc>
          <w:tcPr>
            <w:tcW w:w="845" w:type="dxa"/>
            <w:tcBorders>
              <w:left w:val="single" w:sz="12" w:space="0" w:color="auto"/>
              <w:right w:val="single" w:sz="12" w:space="0" w:color="auto"/>
            </w:tcBorders>
          </w:tcPr>
          <w:p w14:paraId="4E2E4870" w14:textId="77777777" w:rsidR="00E019D3" w:rsidRDefault="00E019D3" w:rsidP="005924FB">
            <w:pPr>
              <w:spacing w:after="0" w:line="240" w:lineRule="auto"/>
              <w:jc w:val="both"/>
              <w:rPr>
                <w:color w:val="000000"/>
              </w:rPr>
            </w:pPr>
            <w:r>
              <w:rPr>
                <w:color w:val="000000"/>
              </w:rPr>
              <w:t>16.</w:t>
            </w:r>
          </w:p>
        </w:tc>
        <w:tc>
          <w:tcPr>
            <w:tcW w:w="3676" w:type="dxa"/>
            <w:tcBorders>
              <w:left w:val="single" w:sz="12" w:space="0" w:color="auto"/>
            </w:tcBorders>
            <w:vAlign w:val="bottom"/>
          </w:tcPr>
          <w:p w14:paraId="609DD624" w14:textId="77777777" w:rsidR="00E019D3" w:rsidRDefault="00E019D3" w:rsidP="005924FB">
            <w:pPr>
              <w:spacing w:after="0" w:line="240" w:lineRule="auto"/>
              <w:jc w:val="both"/>
              <w:rPr>
                <w:color w:val="000000"/>
              </w:rPr>
            </w:pPr>
            <w:r w:rsidRPr="003C1FB2">
              <w:rPr>
                <w:color w:val="000000"/>
              </w:rPr>
              <w:t>Čekijos Respublika</w:t>
            </w:r>
          </w:p>
        </w:tc>
        <w:tc>
          <w:tcPr>
            <w:tcW w:w="1560" w:type="dxa"/>
            <w:tcBorders>
              <w:right w:val="single" w:sz="12" w:space="0" w:color="auto"/>
            </w:tcBorders>
            <w:vAlign w:val="bottom"/>
          </w:tcPr>
          <w:p w14:paraId="222CFAAC" w14:textId="77777777" w:rsidR="00E019D3" w:rsidRDefault="00E019D3" w:rsidP="005924FB">
            <w:pPr>
              <w:spacing w:after="0" w:line="240" w:lineRule="auto"/>
              <w:jc w:val="both"/>
              <w:rPr>
                <w:color w:val="000000"/>
              </w:rPr>
            </w:pPr>
            <w:r>
              <w:rPr>
                <w:color w:val="000000"/>
              </w:rPr>
              <w:t>6,9</w:t>
            </w:r>
          </w:p>
        </w:tc>
        <w:tc>
          <w:tcPr>
            <w:tcW w:w="1701" w:type="dxa"/>
            <w:vMerge/>
            <w:tcBorders>
              <w:left w:val="single" w:sz="12" w:space="0" w:color="auto"/>
              <w:right w:val="single" w:sz="12" w:space="0" w:color="auto"/>
            </w:tcBorders>
          </w:tcPr>
          <w:p w14:paraId="329958ED" w14:textId="77777777" w:rsidR="00E019D3" w:rsidRDefault="00E019D3" w:rsidP="005924FB">
            <w:pPr>
              <w:spacing w:after="0" w:line="240" w:lineRule="auto"/>
              <w:jc w:val="both"/>
              <w:rPr>
                <w:color w:val="000000"/>
              </w:rPr>
            </w:pPr>
          </w:p>
        </w:tc>
        <w:tc>
          <w:tcPr>
            <w:tcW w:w="1826" w:type="dxa"/>
            <w:vMerge/>
            <w:tcBorders>
              <w:left w:val="single" w:sz="12" w:space="0" w:color="auto"/>
              <w:right w:val="single" w:sz="12" w:space="0" w:color="auto"/>
            </w:tcBorders>
          </w:tcPr>
          <w:p w14:paraId="3FF537AA" w14:textId="77777777" w:rsidR="00E019D3" w:rsidRDefault="00E019D3" w:rsidP="005924FB">
            <w:pPr>
              <w:spacing w:after="0" w:line="240" w:lineRule="auto"/>
              <w:jc w:val="both"/>
              <w:rPr>
                <w:color w:val="000000"/>
              </w:rPr>
            </w:pPr>
          </w:p>
        </w:tc>
      </w:tr>
      <w:tr w:rsidR="00E019D3" w14:paraId="41D86529" w14:textId="77777777" w:rsidTr="00D95336">
        <w:tc>
          <w:tcPr>
            <w:tcW w:w="845" w:type="dxa"/>
            <w:tcBorders>
              <w:left w:val="single" w:sz="12" w:space="0" w:color="auto"/>
              <w:right w:val="single" w:sz="12" w:space="0" w:color="auto"/>
            </w:tcBorders>
          </w:tcPr>
          <w:p w14:paraId="74D81A7B" w14:textId="77777777" w:rsidR="00E019D3" w:rsidRDefault="00E019D3" w:rsidP="005924FB">
            <w:pPr>
              <w:spacing w:after="0" w:line="240" w:lineRule="auto"/>
              <w:jc w:val="both"/>
              <w:rPr>
                <w:color w:val="000000"/>
              </w:rPr>
            </w:pPr>
            <w:r>
              <w:rPr>
                <w:color w:val="000000"/>
              </w:rPr>
              <w:t>17.</w:t>
            </w:r>
          </w:p>
        </w:tc>
        <w:tc>
          <w:tcPr>
            <w:tcW w:w="3676" w:type="dxa"/>
            <w:tcBorders>
              <w:left w:val="single" w:sz="12" w:space="0" w:color="auto"/>
            </w:tcBorders>
            <w:vAlign w:val="bottom"/>
          </w:tcPr>
          <w:p w14:paraId="217CD75F" w14:textId="77777777" w:rsidR="00E019D3" w:rsidRDefault="00E019D3" w:rsidP="005924FB">
            <w:pPr>
              <w:spacing w:after="0" w:line="240" w:lineRule="auto"/>
              <w:jc w:val="both"/>
              <w:rPr>
                <w:color w:val="000000"/>
              </w:rPr>
            </w:pPr>
            <w:r w:rsidRPr="003C1FB2">
              <w:rPr>
                <w:color w:val="000000"/>
              </w:rPr>
              <w:t>Estijos Respublika</w:t>
            </w:r>
          </w:p>
        </w:tc>
        <w:tc>
          <w:tcPr>
            <w:tcW w:w="1560" w:type="dxa"/>
            <w:tcBorders>
              <w:right w:val="single" w:sz="12" w:space="0" w:color="auto"/>
            </w:tcBorders>
            <w:vAlign w:val="bottom"/>
          </w:tcPr>
          <w:p w14:paraId="4D5F2690" w14:textId="77777777" w:rsidR="00E019D3" w:rsidRDefault="00E019D3" w:rsidP="005924FB">
            <w:pPr>
              <w:spacing w:after="0" w:line="240" w:lineRule="auto"/>
              <w:jc w:val="both"/>
              <w:rPr>
                <w:color w:val="000000"/>
              </w:rPr>
            </w:pPr>
            <w:r>
              <w:rPr>
                <w:color w:val="000000"/>
              </w:rPr>
              <w:t>6,8</w:t>
            </w:r>
          </w:p>
        </w:tc>
        <w:tc>
          <w:tcPr>
            <w:tcW w:w="1701" w:type="dxa"/>
            <w:vMerge/>
            <w:tcBorders>
              <w:left w:val="single" w:sz="12" w:space="0" w:color="auto"/>
              <w:right w:val="single" w:sz="12" w:space="0" w:color="auto"/>
            </w:tcBorders>
          </w:tcPr>
          <w:p w14:paraId="56572DFD" w14:textId="77777777" w:rsidR="00E019D3" w:rsidRDefault="00E019D3" w:rsidP="005924FB">
            <w:pPr>
              <w:spacing w:after="0" w:line="240" w:lineRule="auto"/>
              <w:jc w:val="both"/>
              <w:rPr>
                <w:color w:val="000000"/>
              </w:rPr>
            </w:pPr>
          </w:p>
        </w:tc>
        <w:tc>
          <w:tcPr>
            <w:tcW w:w="1826" w:type="dxa"/>
            <w:vMerge/>
            <w:tcBorders>
              <w:left w:val="single" w:sz="12" w:space="0" w:color="auto"/>
              <w:right w:val="single" w:sz="12" w:space="0" w:color="auto"/>
            </w:tcBorders>
          </w:tcPr>
          <w:p w14:paraId="698C2E48" w14:textId="77777777" w:rsidR="00E019D3" w:rsidRDefault="00E019D3" w:rsidP="005924FB">
            <w:pPr>
              <w:spacing w:after="0" w:line="240" w:lineRule="auto"/>
              <w:jc w:val="both"/>
              <w:rPr>
                <w:color w:val="000000"/>
              </w:rPr>
            </w:pPr>
          </w:p>
        </w:tc>
      </w:tr>
      <w:tr w:rsidR="00E019D3" w14:paraId="7BA1D93C" w14:textId="77777777" w:rsidTr="00D95336">
        <w:tc>
          <w:tcPr>
            <w:tcW w:w="845" w:type="dxa"/>
            <w:tcBorders>
              <w:left w:val="single" w:sz="12" w:space="0" w:color="auto"/>
              <w:right w:val="single" w:sz="12" w:space="0" w:color="auto"/>
            </w:tcBorders>
          </w:tcPr>
          <w:p w14:paraId="25ADAA0A" w14:textId="77777777" w:rsidR="00E019D3" w:rsidRDefault="00E019D3" w:rsidP="005924FB">
            <w:pPr>
              <w:spacing w:after="0" w:line="240" w:lineRule="auto"/>
              <w:jc w:val="both"/>
              <w:rPr>
                <w:color w:val="000000"/>
              </w:rPr>
            </w:pPr>
            <w:r>
              <w:rPr>
                <w:color w:val="000000"/>
              </w:rPr>
              <w:t>18.</w:t>
            </w:r>
          </w:p>
        </w:tc>
        <w:tc>
          <w:tcPr>
            <w:tcW w:w="3676" w:type="dxa"/>
            <w:tcBorders>
              <w:left w:val="single" w:sz="12" w:space="0" w:color="auto"/>
            </w:tcBorders>
          </w:tcPr>
          <w:p w14:paraId="12611ACD" w14:textId="77777777" w:rsidR="00E019D3" w:rsidRDefault="00E019D3" w:rsidP="005924FB">
            <w:pPr>
              <w:spacing w:after="0" w:line="240" w:lineRule="auto"/>
              <w:jc w:val="both"/>
              <w:rPr>
                <w:color w:val="000000"/>
              </w:rPr>
            </w:pPr>
            <w:r w:rsidRPr="003C1FB2">
              <w:rPr>
                <w:color w:val="000000"/>
              </w:rPr>
              <w:t>Maltos Respublika</w:t>
            </w:r>
          </w:p>
        </w:tc>
        <w:tc>
          <w:tcPr>
            <w:tcW w:w="1560" w:type="dxa"/>
            <w:tcBorders>
              <w:right w:val="single" w:sz="12" w:space="0" w:color="auto"/>
            </w:tcBorders>
          </w:tcPr>
          <w:p w14:paraId="324DE3CB" w14:textId="77777777" w:rsidR="00E019D3" w:rsidRDefault="00E019D3" w:rsidP="005924FB">
            <w:pPr>
              <w:spacing w:after="0" w:line="240" w:lineRule="auto"/>
              <w:jc w:val="both"/>
              <w:rPr>
                <w:color w:val="000000"/>
              </w:rPr>
            </w:pPr>
            <w:r>
              <w:rPr>
                <w:color w:val="000000"/>
              </w:rPr>
              <w:t>5,2</w:t>
            </w:r>
          </w:p>
        </w:tc>
        <w:tc>
          <w:tcPr>
            <w:tcW w:w="1701" w:type="dxa"/>
            <w:vMerge/>
            <w:tcBorders>
              <w:left w:val="single" w:sz="12" w:space="0" w:color="auto"/>
              <w:right w:val="single" w:sz="12" w:space="0" w:color="auto"/>
            </w:tcBorders>
          </w:tcPr>
          <w:p w14:paraId="7128BADC" w14:textId="77777777" w:rsidR="00E019D3" w:rsidRDefault="00E019D3" w:rsidP="005924FB">
            <w:pPr>
              <w:spacing w:after="0" w:line="240" w:lineRule="auto"/>
              <w:jc w:val="both"/>
              <w:rPr>
                <w:color w:val="000000"/>
              </w:rPr>
            </w:pPr>
          </w:p>
        </w:tc>
        <w:tc>
          <w:tcPr>
            <w:tcW w:w="1826" w:type="dxa"/>
            <w:vMerge/>
            <w:tcBorders>
              <w:left w:val="single" w:sz="12" w:space="0" w:color="auto"/>
              <w:right w:val="single" w:sz="12" w:space="0" w:color="auto"/>
            </w:tcBorders>
          </w:tcPr>
          <w:p w14:paraId="42957B24" w14:textId="77777777" w:rsidR="00E019D3" w:rsidRDefault="00E019D3" w:rsidP="005924FB">
            <w:pPr>
              <w:spacing w:after="0" w:line="240" w:lineRule="auto"/>
              <w:jc w:val="both"/>
              <w:rPr>
                <w:color w:val="000000"/>
              </w:rPr>
            </w:pPr>
          </w:p>
        </w:tc>
      </w:tr>
      <w:tr w:rsidR="00E019D3" w14:paraId="09EBB84E" w14:textId="77777777" w:rsidTr="00D95336">
        <w:tc>
          <w:tcPr>
            <w:tcW w:w="845" w:type="dxa"/>
            <w:tcBorders>
              <w:left w:val="single" w:sz="12" w:space="0" w:color="auto"/>
              <w:right w:val="single" w:sz="12" w:space="0" w:color="auto"/>
            </w:tcBorders>
          </w:tcPr>
          <w:p w14:paraId="0B17C5BE" w14:textId="77777777" w:rsidR="00E019D3" w:rsidRDefault="00E019D3" w:rsidP="005924FB">
            <w:pPr>
              <w:spacing w:after="0" w:line="240" w:lineRule="auto"/>
              <w:jc w:val="both"/>
              <w:rPr>
                <w:color w:val="000000"/>
              </w:rPr>
            </w:pPr>
            <w:r>
              <w:rPr>
                <w:color w:val="000000"/>
              </w:rPr>
              <w:t>19.</w:t>
            </w:r>
          </w:p>
        </w:tc>
        <w:tc>
          <w:tcPr>
            <w:tcW w:w="3676" w:type="dxa"/>
            <w:tcBorders>
              <w:left w:val="single" w:sz="12" w:space="0" w:color="auto"/>
            </w:tcBorders>
            <w:vAlign w:val="bottom"/>
          </w:tcPr>
          <w:p w14:paraId="2A09AFB7" w14:textId="77777777" w:rsidR="00E019D3" w:rsidRDefault="00E019D3" w:rsidP="005924FB">
            <w:pPr>
              <w:spacing w:after="0" w:line="240" w:lineRule="auto"/>
              <w:jc w:val="both"/>
              <w:rPr>
                <w:color w:val="000000"/>
              </w:rPr>
            </w:pPr>
            <w:r w:rsidRPr="003C1FB2">
              <w:rPr>
                <w:color w:val="000000"/>
              </w:rPr>
              <w:t>Austrijos Respublika</w:t>
            </w:r>
          </w:p>
        </w:tc>
        <w:tc>
          <w:tcPr>
            <w:tcW w:w="1560" w:type="dxa"/>
            <w:tcBorders>
              <w:right w:val="single" w:sz="12" w:space="0" w:color="auto"/>
            </w:tcBorders>
            <w:vAlign w:val="bottom"/>
          </w:tcPr>
          <w:p w14:paraId="50A6C0F8" w14:textId="77777777" w:rsidR="00E019D3" w:rsidRDefault="00E019D3" w:rsidP="005924FB">
            <w:pPr>
              <w:spacing w:after="0" w:line="240" w:lineRule="auto"/>
              <w:jc w:val="both"/>
              <w:rPr>
                <w:color w:val="000000"/>
              </w:rPr>
            </w:pPr>
            <w:r>
              <w:rPr>
                <w:color w:val="000000"/>
              </w:rPr>
              <w:t>4,5</w:t>
            </w:r>
          </w:p>
        </w:tc>
        <w:tc>
          <w:tcPr>
            <w:tcW w:w="1701" w:type="dxa"/>
            <w:vMerge/>
            <w:tcBorders>
              <w:left w:val="single" w:sz="12" w:space="0" w:color="auto"/>
              <w:right w:val="single" w:sz="12" w:space="0" w:color="auto"/>
            </w:tcBorders>
          </w:tcPr>
          <w:p w14:paraId="2845BA7E" w14:textId="77777777" w:rsidR="00E019D3" w:rsidRDefault="00E019D3" w:rsidP="005924FB">
            <w:pPr>
              <w:spacing w:after="0" w:line="240" w:lineRule="auto"/>
              <w:jc w:val="both"/>
              <w:rPr>
                <w:color w:val="000000"/>
              </w:rPr>
            </w:pPr>
          </w:p>
        </w:tc>
        <w:tc>
          <w:tcPr>
            <w:tcW w:w="1826" w:type="dxa"/>
            <w:vMerge/>
            <w:tcBorders>
              <w:left w:val="single" w:sz="12" w:space="0" w:color="auto"/>
              <w:right w:val="single" w:sz="12" w:space="0" w:color="auto"/>
            </w:tcBorders>
          </w:tcPr>
          <w:p w14:paraId="161049CB" w14:textId="77777777" w:rsidR="00E019D3" w:rsidRDefault="00E019D3" w:rsidP="005924FB">
            <w:pPr>
              <w:spacing w:after="0" w:line="240" w:lineRule="auto"/>
              <w:jc w:val="both"/>
              <w:rPr>
                <w:color w:val="000000"/>
              </w:rPr>
            </w:pPr>
          </w:p>
        </w:tc>
      </w:tr>
      <w:tr w:rsidR="00E019D3" w14:paraId="309A8B5C" w14:textId="77777777" w:rsidTr="00D95336">
        <w:tc>
          <w:tcPr>
            <w:tcW w:w="845" w:type="dxa"/>
            <w:tcBorders>
              <w:left w:val="single" w:sz="12" w:space="0" w:color="auto"/>
              <w:right w:val="single" w:sz="12" w:space="0" w:color="auto"/>
            </w:tcBorders>
          </w:tcPr>
          <w:p w14:paraId="330A4DB8" w14:textId="77777777" w:rsidR="00E019D3" w:rsidRDefault="00E019D3" w:rsidP="005924FB">
            <w:pPr>
              <w:spacing w:after="0" w:line="240" w:lineRule="auto"/>
              <w:jc w:val="both"/>
              <w:rPr>
                <w:color w:val="000000"/>
              </w:rPr>
            </w:pPr>
            <w:r>
              <w:rPr>
                <w:color w:val="000000"/>
              </w:rPr>
              <w:t>20.</w:t>
            </w:r>
          </w:p>
        </w:tc>
        <w:tc>
          <w:tcPr>
            <w:tcW w:w="3676" w:type="dxa"/>
            <w:tcBorders>
              <w:left w:val="single" w:sz="12" w:space="0" w:color="auto"/>
            </w:tcBorders>
            <w:vAlign w:val="bottom"/>
          </w:tcPr>
          <w:p w14:paraId="2D546D54" w14:textId="77777777" w:rsidR="00E019D3" w:rsidRDefault="00E019D3" w:rsidP="005924FB">
            <w:pPr>
              <w:spacing w:after="0" w:line="240" w:lineRule="auto"/>
              <w:jc w:val="both"/>
              <w:rPr>
                <w:color w:val="000000"/>
              </w:rPr>
            </w:pPr>
            <w:r w:rsidRPr="003C1FB2">
              <w:rPr>
                <w:color w:val="000000"/>
              </w:rPr>
              <w:t>Norvegijos Karalystė</w:t>
            </w:r>
          </w:p>
        </w:tc>
        <w:tc>
          <w:tcPr>
            <w:tcW w:w="1560" w:type="dxa"/>
            <w:tcBorders>
              <w:right w:val="single" w:sz="12" w:space="0" w:color="auto"/>
            </w:tcBorders>
            <w:vAlign w:val="bottom"/>
          </w:tcPr>
          <w:p w14:paraId="1AF2EF0F" w14:textId="77777777" w:rsidR="00E019D3" w:rsidRDefault="00E019D3" w:rsidP="005924FB">
            <w:pPr>
              <w:spacing w:after="0" w:line="240" w:lineRule="auto"/>
              <w:jc w:val="both"/>
              <w:rPr>
                <w:color w:val="000000"/>
              </w:rPr>
            </w:pPr>
            <w:r>
              <w:rPr>
                <w:color w:val="000000"/>
              </w:rPr>
              <w:t>3,9</w:t>
            </w:r>
          </w:p>
        </w:tc>
        <w:tc>
          <w:tcPr>
            <w:tcW w:w="1701" w:type="dxa"/>
            <w:vMerge/>
            <w:tcBorders>
              <w:left w:val="single" w:sz="12" w:space="0" w:color="auto"/>
              <w:right w:val="single" w:sz="12" w:space="0" w:color="auto"/>
            </w:tcBorders>
          </w:tcPr>
          <w:p w14:paraId="74C9C71F" w14:textId="77777777" w:rsidR="00E019D3" w:rsidRDefault="00E019D3" w:rsidP="005924FB">
            <w:pPr>
              <w:spacing w:after="0" w:line="240" w:lineRule="auto"/>
              <w:jc w:val="both"/>
              <w:rPr>
                <w:color w:val="000000"/>
              </w:rPr>
            </w:pPr>
          </w:p>
        </w:tc>
        <w:tc>
          <w:tcPr>
            <w:tcW w:w="1826" w:type="dxa"/>
            <w:vMerge/>
            <w:tcBorders>
              <w:left w:val="single" w:sz="12" w:space="0" w:color="auto"/>
              <w:right w:val="single" w:sz="12" w:space="0" w:color="auto"/>
            </w:tcBorders>
          </w:tcPr>
          <w:p w14:paraId="7BE8E4B2" w14:textId="77777777" w:rsidR="00E019D3" w:rsidRDefault="00E019D3" w:rsidP="005924FB">
            <w:pPr>
              <w:spacing w:after="0" w:line="240" w:lineRule="auto"/>
              <w:jc w:val="both"/>
              <w:rPr>
                <w:color w:val="000000"/>
              </w:rPr>
            </w:pPr>
          </w:p>
        </w:tc>
      </w:tr>
      <w:tr w:rsidR="00E019D3" w14:paraId="66B35687" w14:textId="77777777" w:rsidTr="00D95336">
        <w:tc>
          <w:tcPr>
            <w:tcW w:w="845" w:type="dxa"/>
            <w:tcBorders>
              <w:left w:val="single" w:sz="12" w:space="0" w:color="auto"/>
              <w:right w:val="single" w:sz="12" w:space="0" w:color="auto"/>
            </w:tcBorders>
          </w:tcPr>
          <w:p w14:paraId="33E1044A" w14:textId="77777777" w:rsidR="00E019D3" w:rsidRDefault="00E019D3" w:rsidP="005924FB">
            <w:pPr>
              <w:spacing w:after="0" w:line="240" w:lineRule="auto"/>
              <w:jc w:val="both"/>
              <w:rPr>
                <w:color w:val="000000"/>
              </w:rPr>
            </w:pPr>
            <w:r>
              <w:rPr>
                <w:color w:val="000000"/>
              </w:rPr>
              <w:t>21.</w:t>
            </w:r>
          </w:p>
        </w:tc>
        <w:tc>
          <w:tcPr>
            <w:tcW w:w="3676" w:type="dxa"/>
            <w:tcBorders>
              <w:left w:val="single" w:sz="12" w:space="0" w:color="auto"/>
            </w:tcBorders>
            <w:vAlign w:val="bottom"/>
          </w:tcPr>
          <w:p w14:paraId="5A6E69BE" w14:textId="77777777" w:rsidR="00E019D3" w:rsidRDefault="00E019D3" w:rsidP="005924FB">
            <w:pPr>
              <w:spacing w:after="0" w:line="240" w:lineRule="auto"/>
              <w:jc w:val="both"/>
              <w:rPr>
                <w:color w:val="000000"/>
              </w:rPr>
            </w:pPr>
            <w:r w:rsidRPr="003C1FB2">
              <w:rPr>
                <w:color w:val="000000"/>
              </w:rPr>
              <w:t>Bulgarijos Respublika</w:t>
            </w:r>
          </w:p>
        </w:tc>
        <w:tc>
          <w:tcPr>
            <w:tcW w:w="1560" w:type="dxa"/>
            <w:tcBorders>
              <w:right w:val="single" w:sz="12" w:space="0" w:color="auto"/>
            </w:tcBorders>
            <w:vAlign w:val="bottom"/>
          </w:tcPr>
          <w:p w14:paraId="58DB7636" w14:textId="77777777" w:rsidR="00E019D3" w:rsidRDefault="00E019D3" w:rsidP="005924FB">
            <w:pPr>
              <w:spacing w:after="0" w:line="240" w:lineRule="auto"/>
              <w:jc w:val="both"/>
              <w:rPr>
                <w:color w:val="000000"/>
              </w:rPr>
            </w:pPr>
            <w:r>
              <w:rPr>
                <w:color w:val="000000"/>
              </w:rPr>
              <w:t>3,1</w:t>
            </w:r>
          </w:p>
        </w:tc>
        <w:tc>
          <w:tcPr>
            <w:tcW w:w="1701" w:type="dxa"/>
            <w:vMerge/>
            <w:tcBorders>
              <w:left w:val="single" w:sz="12" w:space="0" w:color="auto"/>
              <w:right w:val="single" w:sz="12" w:space="0" w:color="auto"/>
            </w:tcBorders>
          </w:tcPr>
          <w:p w14:paraId="7652EDCD" w14:textId="77777777" w:rsidR="00E019D3" w:rsidRDefault="00E019D3" w:rsidP="005924FB">
            <w:pPr>
              <w:spacing w:after="0" w:line="240" w:lineRule="auto"/>
              <w:jc w:val="both"/>
              <w:rPr>
                <w:color w:val="000000"/>
              </w:rPr>
            </w:pPr>
          </w:p>
        </w:tc>
        <w:tc>
          <w:tcPr>
            <w:tcW w:w="1826" w:type="dxa"/>
            <w:vMerge/>
            <w:tcBorders>
              <w:left w:val="single" w:sz="12" w:space="0" w:color="auto"/>
              <w:right w:val="single" w:sz="12" w:space="0" w:color="auto"/>
            </w:tcBorders>
          </w:tcPr>
          <w:p w14:paraId="6679B8CC" w14:textId="77777777" w:rsidR="00E019D3" w:rsidRDefault="00E019D3" w:rsidP="005924FB">
            <w:pPr>
              <w:spacing w:after="0" w:line="240" w:lineRule="auto"/>
              <w:jc w:val="both"/>
              <w:rPr>
                <w:color w:val="000000"/>
              </w:rPr>
            </w:pPr>
          </w:p>
        </w:tc>
      </w:tr>
      <w:tr w:rsidR="00E019D3" w14:paraId="07E62128" w14:textId="77777777" w:rsidTr="00D95336">
        <w:tc>
          <w:tcPr>
            <w:tcW w:w="845" w:type="dxa"/>
            <w:tcBorders>
              <w:left w:val="single" w:sz="12" w:space="0" w:color="auto"/>
              <w:right w:val="single" w:sz="12" w:space="0" w:color="auto"/>
            </w:tcBorders>
          </w:tcPr>
          <w:p w14:paraId="090B72E1" w14:textId="77777777" w:rsidR="00E019D3" w:rsidRDefault="00E019D3" w:rsidP="005924FB">
            <w:pPr>
              <w:spacing w:after="0" w:line="240" w:lineRule="auto"/>
              <w:jc w:val="both"/>
              <w:rPr>
                <w:color w:val="000000"/>
              </w:rPr>
            </w:pPr>
            <w:r>
              <w:rPr>
                <w:color w:val="000000"/>
              </w:rPr>
              <w:t>22</w:t>
            </w:r>
            <w:r w:rsidRPr="003C1FB2">
              <w:rPr>
                <w:color w:val="000000"/>
              </w:rPr>
              <w:t>.</w:t>
            </w:r>
          </w:p>
        </w:tc>
        <w:tc>
          <w:tcPr>
            <w:tcW w:w="3676" w:type="dxa"/>
            <w:tcBorders>
              <w:left w:val="single" w:sz="12" w:space="0" w:color="auto"/>
            </w:tcBorders>
            <w:vAlign w:val="bottom"/>
          </w:tcPr>
          <w:p w14:paraId="1742E28E" w14:textId="77777777" w:rsidR="00E019D3" w:rsidRDefault="00E019D3" w:rsidP="005924FB">
            <w:pPr>
              <w:spacing w:after="0" w:line="240" w:lineRule="auto"/>
              <w:jc w:val="both"/>
              <w:rPr>
                <w:color w:val="000000"/>
              </w:rPr>
            </w:pPr>
            <w:r w:rsidRPr="003C1FB2">
              <w:rPr>
                <w:color w:val="000000"/>
              </w:rPr>
              <w:t>Latvijos Respublika</w:t>
            </w:r>
          </w:p>
        </w:tc>
        <w:tc>
          <w:tcPr>
            <w:tcW w:w="1560" w:type="dxa"/>
            <w:tcBorders>
              <w:right w:val="single" w:sz="12" w:space="0" w:color="auto"/>
            </w:tcBorders>
            <w:vAlign w:val="bottom"/>
          </w:tcPr>
          <w:p w14:paraId="7BFA19A1" w14:textId="77777777" w:rsidR="00E019D3" w:rsidRDefault="00E019D3" w:rsidP="005924FB">
            <w:pPr>
              <w:spacing w:after="0" w:line="240" w:lineRule="auto"/>
              <w:jc w:val="both"/>
              <w:rPr>
                <w:color w:val="000000"/>
              </w:rPr>
            </w:pPr>
            <w:r>
              <w:rPr>
                <w:color w:val="000000"/>
              </w:rPr>
              <w:t>3,0</w:t>
            </w:r>
          </w:p>
        </w:tc>
        <w:tc>
          <w:tcPr>
            <w:tcW w:w="1701" w:type="dxa"/>
            <w:vMerge/>
            <w:tcBorders>
              <w:left w:val="single" w:sz="12" w:space="0" w:color="auto"/>
              <w:right w:val="single" w:sz="12" w:space="0" w:color="auto"/>
            </w:tcBorders>
          </w:tcPr>
          <w:p w14:paraId="44B63098" w14:textId="77777777" w:rsidR="00E019D3" w:rsidRDefault="00E019D3" w:rsidP="005924FB">
            <w:pPr>
              <w:spacing w:after="0" w:line="240" w:lineRule="auto"/>
              <w:jc w:val="both"/>
              <w:rPr>
                <w:color w:val="000000"/>
              </w:rPr>
            </w:pPr>
          </w:p>
        </w:tc>
        <w:tc>
          <w:tcPr>
            <w:tcW w:w="1826" w:type="dxa"/>
            <w:vMerge/>
            <w:tcBorders>
              <w:left w:val="single" w:sz="12" w:space="0" w:color="auto"/>
              <w:right w:val="single" w:sz="12" w:space="0" w:color="auto"/>
            </w:tcBorders>
          </w:tcPr>
          <w:p w14:paraId="1C7321D8" w14:textId="77777777" w:rsidR="00E019D3" w:rsidRDefault="00E019D3" w:rsidP="005924FB">
            <w:pPr>
              <w:spacing w:after="0" w:line="240" w:lineRule="auto"/>
              <w:jc w:val="both"/>
              <w:rPr>
                <w:color w:val="000000"/>
              </w:rPr>
            </w:pPr>
          </w:p>
        </w:tc>
      </w:tr>
      <w:tr w:rsidR="00E019D3" w14:paraId="3C21ED74" w14:textId="77777777" w:rsidTr="00D95336">
        <w:tc>
          <w:tcPr>
            <w:tcW w:w="845" w:type="dxa"/>
            <w:tcBorders>
              <w:left w:val="single" w:sz="12" w:space="0" w:color="auto"/>
              <w:right w:val="single" w:sz="12" w:space="0" w:color="auto"/>
            </w:tcBorders>
          </w:tcPr>
          <w:p w14:paraId="2292AC29" w14:textId="77777777" w:rsidR="00E019D3" w:rsidRDefault="00E019D3" w:rsidP="005924FB">
            <w:pPr>
              <w:spacing w:after="0" w:line="240" w:lineRule="auto"/>
              <w:jc w:val="both"/>
              <w:rPr>
                <w:color w:val="000000"/>
              </w:rPr>
            </w:pPr>
            <w:r>
              <w:rPr>
                <w:color w:val="000000"/>
              </w:rPr>
              <w:t>23.</w:t>
            </w:r>
          </w:p>
        </w:tc>
        <w:tc>
          <w:tcPr>
            <w:tcW w:w="3676" w:type="dxa"/>
            <w:tcBorders>
              <w:left w:val="single" w:sz="12" w:space="0" w:color="auto"/>
            </w:tcBorders>
            <w:vAlign w:val="bottom"/>
          </w:tcPr>
          <w:p w14:paraId="6FE3764F" w14:textId="77777777" w:rsidR="00E019D3" w:rsidRDefault="00E019D3" w:rsidP="005924FB">
            <w:pPr>
              <w:spacing w:after="0" w:line="240" w:lineRule="auto"/>
              <w:jc w:val="both"/>
              <w:rPr>
                <w:color w:val="000000"/>
              </w:rPr>
            </w:pPr>
            <w:r w:rsidRPr="003C1FB2">
              <w:rPr>
                <w:color w:val="000000"/>
              </w:rPr>
              <w:t>Kipro Respublika</w:t>
            </w:r>
          </w:p>
        </w:tc>
        <w:tc>
          <w:tcPr>
            <w:tcW w:w="1560" w:type="dxa"/>
            <w:tcBorders>
              <w:right w:val="single" w:sz="12" w:space="0" w:color="auto"/>
            </w:tcBorders>
            <w:vAlign w:val="bottom"/>
          </w:tcPr>
          <w:p w14:paraId="043EB79A" w14:textId="77777777" w:rsidR="00E019D3" w:rsidRDefault="00E019D3" w:rsidP="005924FB">
            <w:pPr>
              <w:spacing w:after="0" w:line="240" w:lineRule="auto"/>
              <w:jc w:val="both"/>
              <w:rPr>
                <w:color w:val="000000"/>
              </w:rPr>
            </w:pPr>
            <w:r>
              <w:rPr>
                <w:color w:val="000000"/>
              </w:rPr>
              <w:t>2,9</w:t>
            </w:r>
          </w:p>
        </w:tc>
        <w:tc>
          <w:tcPr>
            <w:tcW w:w="1701" w:type="dxa"/>
            <w:vMerge/>
            <w:tcBorders>
              <w:left w:val="single" w:sz="12" w:space="0" w:color="auto"/>
              <w:right w:val="single" w:sz="12" w:space="0" w:color="auto"/>
            </w:tcBorders>
          </w:tcPr>
          <w:p w14:paraId="75164F02" w14:textId="77777777" w:rsidR="00E019D3" w:rsidRDefault="00E019D3" w:rsidP="005924FB">
            <w:pPr>
              <w:spacing w:after="0" w:line="240" w:lineRule="auto"/>
              <w:jc w:val="both"/>
              <w:rPr>
                <w:color w:val="000000"/>
              </w:rPr>
            </w:pPr>
          </w:p>
        </w:tc>
        <w:tc>
          <w:tcPr>
            <w:tcW w:w="1826" w:type="dxa"/>
            <w:vMerge/>
            <w:tcBorders>
              <w:left w:val="single" w:sz="12" w:space="0" w:color="auto"/>
              <w:right w:val="single" w:sz="12" w:space="0" w:color="auto"/>
            </w:tcBorders>
          </w:tcPr>
          <w:p w14:paraId="73E1E52D" w14:textId="77777777" w:rsidR="00E019D3" w:rsidRDefault="00E019D3" w:rsidP="005924FB">
            <w:pPr>
              <w:spacing w:after="0" w:line="240" w:lineRule="auto"/>
              <w:jc w:val="both"/>
              <w:rPr>
                <w:color w:val="000000"/>
              </w:rPr>
            </w:pPr>
          </w:p>
        </w:tc>
      </w:tr>
      <w:tr w:rsidR="00E019D3" w14:paraId="46C0DC01" w14:textId="77777777" w:rsidTr="00D95336">
        <w:tc>
          <w:tcPr>
            <w:tcW w:w="845" w:type="dxa"/>
            <w:tcBorders>
              <w:left w:val="single" w:sz="12" w:space="0" w:color="auto"/>
              <w:right w:val="single" w:sz="12" w:space="0" w:color="auto"/>
            </w:tcBorders>
          </w:tcPr>
          <w:p w14:paraId="7C9F4996" w14:textId="77777777" w:rsidR="00E019D3" w:rsidRDefault="00E019D3" w:rsidP="005924FB">
            <w:pPr>
              <w:spacing w:after="0" w:line="240" w:lineRule="auto"/>
              <w:jc w:val="both"/>
              <w:rPr>
                <w:color w:val="000000"/>
              </w:rPr>
            </w:pPr>
            <w:r>
              <w:rPr>
                <w:color w:val="000000"/>
              </w:rPr>
              <w:t>24.</w:t>
            </w:r>
          </w:p>
        </w:tc>
        <w:tc>
          <w:tcPr>
            <w:tcW w:w="3676" w:type="dxa"/>
            <w:tcBorders>
              <w:left w:val="single" w:sz="12" w:space="0" w:color="auto"/>
            </w:tcBorders>
            <w:vAlign w:val="bottom"/>
          </w:tcPr>
          <w:p w14:paraId="05D70684" w14:textId="77777777" w:rsidR="00E019D3" w:rsidRDefault="00E019D3" w:rsidP="005924FB">
            <w:pPr>
              <w:spacing w:after="0" w:line="240" w:lineRule="auto"/>
              <w:jc w:val="both"/>
              <w:rPr>
                <w:color w:val="000000"/>
              </w:rPr>
            </w:pPr>
            <w:r w:rsidRPr="003C1FB2">
              <w:rPr>
                <w:color w:val="000000"/>
              </w:rPr>
              <w:t>Vengrija</w:t>
            </w:r>
          </w:p>
        </w:tc>
        <w:tc>
          <w:tcPr>
            <w:tcW w:w="1560" w:type="dxa"/>
            <w:tcBorders>
              <w:right w:val="single" w:sz="12" w:space="0" w:color="auto"/>
            </w:tcBorders>
            <w:vAlign w:val="bottom"/>
          </w:tcPr>
          <w:p w14:paraId="2521B5B8" w14:textId="77777777" w:rsidR="00E019D3" w:rsidRDefault="00E019D3" w:rsidP="005924FB">
            <w:pPr>
              <w:spacing w:after="0" w:line="240" w:lineRule="auto"/>
              <w:jc w:val="both"/>
              <w:rPr>
                <w:color w:val="000000"/>
              </w:rPr>
            </w:pPr>
            <w:r>
              <w:rPr>
                <w:color w:val="000000"/>
              </w:rPr>
              <w:t>2,9</w:t>
            </w:r>
          </w:p>
        </w:tc>
        <w:tc>
          <w:tcPr>
            <w:tcW w:w="1701" w:type="dxa"/>
            <w:vMerge/>
            <w:tcBorders>
              <w:left w:val="single" w:sz="12" w:space="0" w:color="auto"/>
              <w:right w:val="single" w:sz="12" w:space="0" w:color="auto"/>
            </w:tcBorders>
          </w:tcPr>
          <w:p w14:paraId="19451D6D" w14:textId="77777777" w:rsidR="00E019D3" w:rsidRDefault="00E019D3" w:rsidP="005924FB">
            <w:pPr>
              <w:spacing w:after="0" w:line="240" w:lineRule="auto"/>
              <w:jc w:val="both"/>
              <w:rPr>
                <w:color w:val="000000"/>
              </w:rPr>
            </w:pPr>
          </w:p>
        </w:tc>
        <w:tc>
          <w:tcPr>
            <w:tcW w:w="1826" w:type="dxa"/>
            <w:vMerge/>
            <w:tcBorders>
              <w:left w:val="single" w:sz="12" w:space="0" w:color="auto"/>
              <w:right w:val="single" w:sz="12" w:space="0" w:color="auto"/>
            </w:tcBorders>
          </w:tcPr>
          <w:p w14:paraId="0B86A050" w14:textId="77777777" w:rsidR="00E019D3" w:rsidRDefault="00E019D3" w:rsidP="005924FB">
            <w:pPr>
              <w:spacing w:after="0" w:line="240" w:lineRule="auto"/>
              <w:jc w:val="both"/>
              <w:rPr>
                <w:color w:val="000000"/>
              </w:rPr>
            </w:pPr>
          </w:p>
        </w:tc>
      </w:tr>
      <w:tr w:rsidR="00E019D3" w14:paraId="120F67A7" w14:textId="77777777" w:rsidTr="00D95336">
        <w:tc>
          <w:tcPr>
            <w:tcW w:w="845" w:type="dxa"/>
            <w:tcBorders>
              <w:left w:val="single" w:sz="12" w:space="0" w:color="auto"/>
              <w:right w:val="single" w:sz="12" w:space="0" w:color="auto"/>
            </w:tcBorders>
          </w:tcPr>
          <w:p w14:paraId="6FC4DC04" w14:textId="77777777" w:rsidR="00E019D3" w:rsidRDefault="00E019D3" w:rsidP="005924FB">
            <w:pPr>
              <w:spacing w:after="0" w:line="240" w:lineRule="auto"/>
              <w:jc w:val="both"/>
              <w:rPr>
                <w:color w:val="000000"/>
              </w:rPr>
            </w:pPr>
            <w:r>
              <w:rPr>
                <w:color w:val="000000"/>
              </w:rPr>
              <w:t>25.</w:t>
            </w:r>
          </w:p>
        </w:tc>
        <w:tc>
          <w:tcPr>
            <w:tcW w:w="3676" w:type="dxa"/>
            <w:tcBorders>
              <w:left w:val="single" w:sz="12" w:space="0" w:color="auto"/>
            </w:tcBorders>
            <w:vAlign w:val="bottom"/>
          </w:tcPr>
          <w:p w14:paraId="6E39747F" w14:textId="77777777" w:rsidR="00E019D3" w:rsidRDefault="00E019D3" w:rsidP="005924FB">
            <w:pPr>
              <w:spacing w:after="0" w:line="240" w:lineRule="auto"/>
              <w:jc w:val="both"/>
              <w:rPr>
                <w:color w:val="000000"/>
              </w:rPr>
            </w:pPr>
            <w:r w:rsidRPr="003C1FB2">
              <w:rPr>
                <w:color w:val="000000"/>
              </w:rPr>
              <w:t>Šveicarijos Konfederacija</w:t>
            </w:r>
          </w:p>
        </w:tc>
        <w:tc>
          <w:tcPr>
            <w:tcW w:w="1560" w:type="dxa"/>
            <w:tcBorders>
              <w:right w:val="single" w:sz="12" w:space="0" w:color="auto"/>
            </w:tcBorders>
            <w:vAlign w:val="bottom"/>
          </w:tcPr>
          <w:p w14:paraId="2D370D78" w14:textId="77777777" w:rsidR="00E019D3" w:rsidRDefault="00E019D3" w:rsidP="005924FB">
            <w:pPr>
              <w:spacing w:after="0" w:line="240" w:lineRule="auto"/>
              <w:jc w:val="both"/>
              <w:rPr>
                <w:color w:val="000000"/>
              </w:rPr>
            </w:pPr>
            <w:r>
              <w:rPr>
                <w:color w:val="000000"/>
              </w:rPr>
              <w:t>2,5</w:t>
            </w:r>
          </w:p>
        </w:tc>
        <w:tc>
          <w:tcPr>
            <w:tcW w:w="1701" w:type="dxa"/>
            <w:vMerge/>
            <w:tcBorders>
              <w:left w:val="single" w:sz="12" w:space="0" w:color="auto"/>
              <w:right w:val="single" w:sz="12" w:space="0" w:color="auto"/>
            </w:tcBorders>
          </w:tcPr>
          <w:p w14:paraId="340C8CA3" w14:textId="77777777" w:rsidR="00E019D3" w:rsidRDefault="00E019D3" w:rsidP="005924FB">
            <w:pPr>
              <w:spacing w:after="0" w:line="240" w:lineRule="auto"/>
              <w:jc w:val="both"/>
              <w:rPr>
                <w:color w:val="000000"/>
              </w:rPr>
            </w:pPr>
          </w:p>
        </w:tc>
        <w:tc>
          <w:tcPr>
            <w:tcW w:w="1826" w:type="dxa"/>
            <w:vMerge/>
            <w:tcBorders>
              <w:left w:val="single" w:sz="12" w:space="0" w:color="auto"/>
              <w:right w:val="single" w:sz="12" w:space="0" w:color="auto"/>
            </w:tcBorders>
          </w:tcPr>
          <w:p w14:paraId="607C0D19" w14:textId="77777777" w:rsidR="00E019D3" w:rsidRDefault="00E019D3" w:rsidP="005924FB">
            <w:pPr>
              <w:spacing w:after="0" w:line="240" w:lineRule="auto"/>
              <w:jc w:val="both"/>
              <w:rPr>
                <w:color w:val="000000"/>
              </w:rPr>
            </w:pPr>
          </w:p>
        </w:tc>
      </w:tr>
      <w:tr w:rsidR="00E019D3" w14:paraId="60950F0C" w14:textId="77777777" w:rsidTr="00D95336">
        <w:tc>
          <w:tcPr>
            <w:tcW w:w="845" w:type="dxa"/>
            <w:tcBorders>
              <w:left w:val="single" w:sz="12" w:space="0" w:color="auto"/>
              <w:right w:val="single" w:sz="12" w:space="0" w:color="auto"/>
            </w:tcBorders>
          </w:tcPr>
          <w:p w14:paraId="740836E6" w14:textId="77777777" w:rsidR="00E019D3" w:rsidRDefault="00E019D3" w:rsidP="005924FB">
            <w:pPr>
              <w:spacing w:after="0" w:line="240" w:lineRule="auto"/>
              <w:jc w:val="both"/>
              <w:rPr>
                <w:color w:val="000000"/>
              </w:rPr>
            </w:pPr>
            <w:r>
              <w:rPr>
                <w:color w:val="000000"/>
              </w:rPr>
              <w:t>26</w:t>
            </w:r>
            <w:r w:rsidRPr="003C1FB2">
              <w:rPr>
                <w:color w:val="000000"/>
              </w:rPr>
              <w:t>.</w:t>
            </w:r>
          </w:p>
        </w:tc>
        <w:tc>
          <w:tcPr>
            <w:tcW w:w="3676" w:type="dxa"/>
            <w:tcBorders>
              <w:left w:val="single" w:sz="12" w:space="0" w:color="auto"/>
            </w:tcBorders>
            <w:vAlign w:val="bottom"/>
          </w:tcPr>
          <w:p w14:paraId="7A2F0F76" w14:textId="77777777" w:rsidR="00E019D3" w:rsidRDefault="00E019D3" w:rsidP="005924FB">
            <w:pPr>
              <w:spacing w:after="0" w:line="240" w:lineRule="auto"/>
              <w:jc w:val="both"/>
              <w:rPr>
                <w:color w:val="000000"/>
              </w:rPr>
            </w:pPr>
            <w:r w:rsidRPr="003C1FB2">
              <w:rPr>
                <w:color w:val="000000"/>
              </w:rPr>
              <w:t>Islandijos Respublika</w:t>
            </w:r>
          </w:p>
        </w:tc>
        <w:tc>
          <w:tcPr>
            <w:tcW w:w="1560" w:type="dxa"/>
            <w:tcBorders>
              <w:right w:val="single" w:sz="12" w:space="0" w:color="auto"/>
            </w:tcBorders>
            <w:vAlign w:val="bottom"/>
          </w:tcPr>
          <w:p w14:paraId="7A711015" w14:textId="77777777" w:rsidR="00E019D3" w:rsidRDefault="00E019D3" w:rsidP="005924FB">
            <w:pPr>
              <w:spacing w:after="0" w:line="240" w:lineRule="auto"/>
              <w:jc w:val="both"/>
              <w:rPr>
                <w:color w:val="000000"/>
              </w:rPr>
            </w:pPr>
            <w:r w:rsidRPr="003C1FB2">
              <w:rPr>
                <w:color w:val="000000"/>
              </w:rPr>
              <w:t>0,9</w:t>
            </w:r>
          </w:p>
        </w:tc>
        <w:tc>
          <w:tcPr>
            <w:tcW w:w="1701" w:type="dxa"/>
            <w:vMerge/>
            <w:tcBorders>
              <w:left w:val="single" w:sz="12" w:space="0" w:color="auto"/>
              <w:right w:val="single" w:sz="12" w:space="0" w:color="auto"/>
            </w:tcBorders>
          </w:tcPr>
          <w:p w14:paraId="5E82FD53" w14:textId="77777777" w:rsidR="00E019D3" w:rsidRDefault="00E019D3" w:rsidP="005924FB">
            <w:pPr>
              <w:spacing w:after="0" w:line="240" w:lineRule="auto"/>
              <w:jc w:val="both"/>
              <w:rPr>
                <w:color w:val="000000"/>
              </w:rPr>
            </w:pPr>
          </w:p>
        </w:tc>
        <w:tc>
          <w:tcPr>
            <w:tcW w:w="1826" w:type="dxa"/>
            <w:vMerge/>
            <w:tcBorders>
              <w:left w:val="single" w:sz="12" w:space="0" w:color="auto"/>
              <w:right w:val="single" w:sz="12" w:space="0" w:color="auto"/>
            </w:tcBorders>
          </w:tcPr>
          <w:p w14:paraId="623D3131" w14:textId="77777777" w:rsidR="00E019D3" w:rsidRDefault="00E019D3" w:rsidP="005924FB">
            <w:pPr>
              <w:spacing w:after="0" w:line="240" w:lineRule="auto"/>
              <w:jc w:val="both"/>
              <w:rPr>
                <w:color w:val="000000"/>
              </w:rPr>
            </w:pPr>
          </w:p>
        </w:tc>
      </w:tr>
      <w:tr w:rsidR="00E019D3" w14:paraId="6F398816" w14:textId="77777777" w:rsidTr="00D95336">
        <w:tc>
          <w:tcPr>
            <w:tcW w:w="845" w:type="dxa"/>
            <w:tcBorders>
              <w:left w:val="single" w:sz="12" w:space="0" w:color="auto"/>
              <w:right w:val="single" w:sz="12" w:space="0" w:color="auto"/>
            </w:tcBorders>
          </w:tcPr>
          <w:p w14:paraId="516F2EED" w14:textId="77777777" w:rsidR="00E019D3" w:rsidRDefault="00E019D3" w:rsidP="005924FB">
            <w:pPr>
              <w:spacing w:after="0" w:line="240" w:lineRule="auto"/>
              <w:jc w:val="both"/>
              <w:rPr>
                <w:color w:val="000000"/>
              </w:rPr>
            </w:pPr>
            <w:r>
              <w:rPr>
                <w:color w:val="000000"/>
              </w:rPr>
              <w:t>27</w:t>
            </w:r>
            <w:r w:rsidRPr="003C1FB2">
              <w:rPr>
                <w:color w:val="000000"/>
              </w:rPr>
              <w:t>.</w:t>
            </w:r>
          </w:p>
        </w:tc>
        <w:tc>
          <w:tcPr>
            <w:tcW w:w="3676" w:type="dxa"/>
            <w:tcBorders>
              <w:left w:val="single" w:sz="12" w:space="0" w:color="auto"/>
            </w:tcBorders>
            <w:vAlign w:val="bottom"/>
          </w:tcPr>
          <w:p w14:paraId="316825B2" w14:textId="77777777" w:rsidR="00E019D3" w:rsidRDefault="00E019D3" w:rsidP="005924FB">
            <w:pPr>
              <w:spacing w:after="0" w:line="240" w:lineRule="auto"/>
              <w:jc w:val="both"/>
              <w:rPr>
                <w:color w:val="000000"/>
              </w:rPr>
            </w:pPr>
            <w:r w:rsidRPr="003C1FB2">
              <w:rPr>
                <w:color w:val="000000"/>
              </w:rPr>
              <w:t>Graikijos Respublika</w:t>
            </w:r>
          </w:p>
        </w:tc>
        <w:tc>
          <w:tcPr>
            <w:tcW w:w="1560" w:type="dxa"/>
            <w:tcBorders>
              <w:right w:val="single" w:sz="12" w:space="0" w:color="auto"/>
            </w:tcBorders>
            <w:vAlign w:val="bottom"/>
          </w:tcPr>
          <w:p w14:paraId="037AF137" w14:textId="77777777" w:rsidR="00E019D3" w:rsidRDefault="00E019D3" w:rsidP="005924FB">
            <w:pPr>
              <w:spacing w:after="0" w:line="240" w:lineRule="auto"/>
              <w:jc w:val="both"/>
              <w:rPr>
                <w:color w:val="000000"/>
              </w:rPr>
            </w:pPr>
            <w:r>
              <w:rPr>
                <w:color w:val="000000"/>
              </w:rPr>
              <w:t>0,8</w:t>
            </w:r>
          </w:p>
        </w:tc>
        <w:tc>
          <w:tcPr>
            <w:tcW w:w="1701" w:type="dxa"/>
            <w:vMerge/>
            <w:tcBorders>
              <w:left w:val="single" w:sz="12" w:space="0" w:color="auto"/>
              <w:right w:val="single" w:sz="12" w:space="0" w:color="auto"/>
            </w:tcBorders>
          </w:tcPr>
          <w:p w14:paraId="1E846C67" w14:textId="77777777" w:rsidR="00E019D3" w:rsidRDefault="00E019D3" w:rsidP="005924FB">
            <w:pPr>
              <w:spacing w:after="0" w:line="240" w:lineRule="auto"/>
              <w:jc w:val="both"/>
              <w:rPr>
                <w:color w:val="000000"/>
              </w:rPr>
            </w:pPr>
          </w:p>
        </w:tc>
        <w:tc>
          <w:tcPr>
            <w:tcW w:w="1826" w:type="dxa"/>
            <w:vMerge/>
            <w:tcBorders>
              <w:left w:val="single" w:sz="12" w:space="0" w:color="auto"/>
              <w:right w:val="single" w:sz="12" w:space="0" w:color="auto"/>
            </w:tcBorders>
          </w:tcPr>
          <w:p w14:paraId="593F5F58" w14:textId="77777777" w:rsidR="00E019D3" w:rsidRDefault="00E019D3" w:rsidP="005924FB">
            <w:pPr>
              <w:spacing w:after="0" w:line="240" w:lineRule="auto"/>
              <w:jc w:val="both"/>
              <w:rPr>
                <w:color w:val="000000"/>
              </w:rPr>
            </w:pPr>
          </w:p>
        </w:tc>
      </w:tr>
      <w:tr w:rsidR="00E019D3" w14:paraId="22ED65F9" w14:textId="77777777" w:rsidTr="00D95336">
        <w:tc>
          <w:tcPr>
            <w:tcW w:w="845" w:type="dxa"/>
            <w:tcBorders>
              <w:left w:val="single" w:sz="12" w:space="0" w:color="auto"/>
              <w:right w:val="single" w:sz="12" w:space="0" w:color="auto"/>
            </w:tcBorders>
          </w:tcPr>
          <w:p w14:paraId="0D269B06" w14:textId="77777777" w:rsidR="00E019D3" w:rsidRDefault="00E019D3" w:rsidP="005924FB">
            <w:pPr>
              <w:spacing w:after="0" w:line="240" w:lineRule="auto"/>
              <w:jc w:val="both"/>
              <w:rPr>
                <w:color w:val="000000"/>
              </w:rPr>
            </w:pPr>
            <w:r>
              <w:rPr>
                <w:color w:val="000000"/>
              </w:rPr>
              <w:t>28</w:t>
            </w:r>
            <w:r w:rsidRPr="003C1FB2">
              <w:rPr>
                <w:color w:val="000000"/>
              </w:rPr>
              <w:t>.</w:t>
            </w:r>
          </w:p>
        </w:tc>
        <w:tc>
          <w:tcPr>
            <w:tcW w:w="3676" w:type="dxa"/>
            <w:tcBorders>
              <w:left w:val="single" w:sz="12" w:space="0" w:color="auto"/>
            </w:tcBorders>
            <w:vAlign w:val="bottom"/>
          </w:tcPr>
          <w:p w14:paraId="1D15DF5E" w14:textId="77777777" w:rsidR="00E019D3" w:rsidRDefault="00E019D3" w:rsidP="005924FB">
            <w:pPr>
              <w:spacing w:after="0" w:line="240" w:lineRule="auto"/>
              <w:jc w:val="both"/>
              <w:rPr>
                <w:color w:val="000000"/>
              </w:rPr>
            </w:pPr>
            <w:r w:rsidRPr="003C1FB2">
              <w:rPr>
                <w:color w:val="000000"/>
              </w:rPr>
              <w:t>Slovakijos Respublika</w:t>
            </w:r>
          </w:p>
        </w:tc>
        <w:tc>
          <w:tcPr>
            <w:tcW w:w="1560" w:type="dxa"/>
            <w:tcBorders>
              <w:right w:val="single" w:sz="12" w:space="0" w:color="auto"/>
            </w:tcBorders>
            <w:vAlign w:val="bottom"/>
          </w:tcPr>
          <w:p w14:paraId="6B26D6BD" w14:textId="77777777" w:rsidR="00E019D3" w:rsidRDefault="00E019D3" w:rsidP="005924FB">
            <w:pPr>
              <w:spacing w:after="0" w:line="240" w:lineRule="auto"/>
              <w:jc w:val="both"/>
              <w:rPr>
                <w:color w:val="000000"/>
              </w:rPr>
            </w:pPr>
            <w:r>
              <w:rPr>
                <w:color w:val="000000"/>
              </w:rPr>
              <w:t>0,4</w:t>
            </w:r>
          </w:p>
        </w:tc>
        <w:tc>
          <w:tcPr>
            <w:tcW w:w="1701" w:type="dxa"/>
            <w:vMerge/>
            <w:tcBorders>
              <w:left w:val="single" w:sz="12" w:space="0" w:color="auto"/>
              <w:right w:val="single" w:sz="12" w:space="0" w:color="auto"/>
            </w:tcBorders>
          </w:tcPr>
          <w:p w14:paraId="4C08F656" w14:textId="77777777" w:rsidR="00E019D3" w:rsidRDefault="00E019D3" w:rsidP="005924FB">
            <w:pPr>
              <w:spacing w:after="0" w:line="240" w:lineRule="auto"/>
              <w:jc w:val="both"/>
              <w:rPr>
                <w:color w:val="000000"/>
              </w:rPr>
            </w:pPr>
          </w:p>
        </w:tc>
        <w:tc>
          <w:tcPr>
            <w:tcW w:w="1826" w:type="dxa"/>
            <w:vMerge/>
            <w:tcBorders>
              <w:left w:val="single" w:sz="12" w:space="0" w:color="auto"/>
              <w:right w:val="single" w:sz="12" w:space="0" w:color="auto"/>
            </w:tcBorders>
          </w:tcPr>
          <w:p w14:paraId="0EDF2DD1" w14:textId="77777777" w:rsidR="00E019D3" w:rsidRDefault="00E019D3" w:rsidP="005924FB">
            <w:pPr>
              <w:spacing w:after="0" w:line="240" w:lineRule="auto"/>
              <w:jc w:val="both"/>
              <w:rPr>
                <w:color w:val="000000"/>
              </w:rPr>
            </w:pPr>
          </w:p>
        </w:tc>
      </w:tr>
      <w:tr w:rsidR="00E019D3" w14:paraId="0EAE29CC" w14:textId="77777777" w:rsidTr="00D95336">
        <w:tc>
          <w:tcPr>
            <w:tcW w:w="845" w:type="dxa"/>
            <w:tcBorders>
              <w:left w:val="single" w:sz="12" w:space="0" w:color="auto"/>
              <w:right w:val="single" w:sz="12" w:space="0" w:color="auto"/>
            </w:tcBorders>
          </w:tcPr>
          <w:p w14:paraId="086DBA08" w14:textId="77777777" w:rsidR="00E019D3" w:rsidRDefault="00E019D3" w:rsidP="005924FB">
            <w:pPr>
              <w:spacing w:after="0" w:line="240" w:lineRule="auto"/>
              <w:jc w:val="both"/>
              <w:rPr>
                <w:color w:val="000000"/>
              </w:rPr>
            </w:pPr>
            <w:r>
              <w:rPr>
                <w:color w:val="000000"/>
              </w:rPr>
              <w:t>29</w:t>
            </w:r>
            <w:r w:rsidRPr="003C1FB2">
              <w:rPr>
                <w:color w:val="000000"/>
              </w:rPr>
              <w:t>.</w:t>
            </w:r>
          </w:p>
        </w:tc>
        <w:tc>
          <w:tcPr>
            <w:tcW w:w="3676" w:type="dxa"/>
            <w:tcBorders>
              <w:left w:val="single" w:sz="12" w:space="0" w:color="auto"/>
            </w:tcBorders>
            <w:vAlign w:val="bottom"/>
          </w:tcPr>
          <w:p w14:paraId="74867DB3" w14:textId="77777777" w:rsidR="00E019D3" w:rsidRDefault="00E019D3" w:rsidP="005924FB">
            <w:pPr>
              <w:spacing w:after="0" w:line="240" w:lineRule="auto"/>
              <w:jc w:val="both"/>
              <w:rPr>
                <w:color w:val="000000"/>
              </w:rPr>
            </w:pPr>
            <w:r w:rsidRPr="003C1FB2">
              <w:rPr>
                <w:color w:val="000000"/>
              </w:rPr>
              <w:t>Slovėnijos Respublika</w:t>
            </w:r>
          </w:p>
        </w:tc>
        <w:tc>
          <w:tcPr>
            <w:tcW w:w="1560" w:type="dxa"/>
            <w:tcBorders>
              <w:right w:val="single" w:sz="12" w:space="0" w:color="auto"/>
            </w:tcBorders>
            <w:vAlign w:val="bottom"/>
          </w:tcPr>
          <w:p w14:paraId="66913017" w14:textId="77777777" w:rsidR="00E019D3" w:rsidRDefault="00E019D3" w:rsidP="005924FB">
            <w:pPr>
              <w:spacing w:after="0" w:line="240" w:lineRule="auto"/>
              <w:jc w:val="both"/>
              <w:rPr>
                <w:color w:val="000000"/>
              </w:rPr>
            </w:pPr>
            <w:r w:rsidRPr="003C1FB2">
              <w:rPr>
                <w:color w:val="000000"/>
              </w:rPr>
              <w:t>0,4</w:t>
            </w:r>
          </w:p>
        </w:tc>
        <w:tc>
          <w:tcPr>
            <w:tcW w:w="1701" w:type="dxa"/>
            <w:vMerge/>
            <w:tcBorders>
              <w:left w:val="single" w:sz="12" w:space="0" w:color="auto"/>
              <w:right w:val="single" w:sz="12" w:space="0" w:color="auto"/>
            </w:tcBorders>
          </w:tcPr>
          <w:p w14:paraId="6AEECA21" w14:textId="77777777" w:rsidR="00E019D3" w:rsidRDefault="00E019D3" w:rsidP="005924FB">
            <w:pPr>
              <w:spacing w:after="0" w:line="240" w:lineRule="auto"/>
              <w:jc w:val="both"/>
              <w:rPr>
                <w:color w:val="000000"/>
              </w:rPr>
            </w:pPr>
          </w:p>
        </w:tc>
        <w:tc>
          <w:tcPr>
            <w:tcW w:w="1826" w:type="dxa"/>
            <w:vMerge/>
            <w:tcBorders>
              <w:left w:val="single" w:sz="12" w:space="0" w:color="auto"/>
              <w:right w:val="single" w:sz="12" w:space="0" w:color="auto"/>
            </w:tcBorders>
          </w:tcPr>
          <w:p w14:paraId="65CD43C8" w14:textId="77777777" w:rsidR="00E019D3" w:rsidRDefault="00E019D3" w:rsidP="005924FB">
            <w:pPr>
              <w:spacing w:after="0" w:line="240" w:lineRule="auto"/>
              <w:jc w:val="both"/>
              <w:rPr>
                <w:color w:val="000000"/>
              </w:rPr>
            </w:pPr>
          </w:p>
        </w:tc>
      </w:tr>
      <w:tr w:rsidR="00E019D3" w14:paraId="4BDA4644" w14:textId="77777777" w:rsidTr="00D95336">
        <w:tc>
          <w:tcPr>
            <w:tcW w:w="845" w:type="dxa"/>
            <w:tcBorders>
              <w:left w:val="single" w:sz="12" w:space="0" w:color="auto"/>
              <w:right w:val="single" w:sz="12" w:space="0" w:color="auto"/>
            </w:tcBorders>
          </w:tcPr>
          <w:p w14:paraId="4A863E4A" w14:textId="77777777" w:rsidR="00E019D3" w:rsidRDefault="00E019D3" w:rsidP="005924FB">
            <w:pPr>
              <w:spacing w:after="0" w:line="240" w:lineRule="auto"/>
              <w:jc w:val="both"/>
              <w:rPr>
                <w:color w:val="000000"/>
              </w:rPr>
            </w:pPr>
            <w:r>
              <w:rPr>
                <w:color w:val="000000"/>
              </w:rPr>
              <w:t>30</w:t>
            </w:r>
            <w:r w:rsidRPr="003C1FB2">
              <w:rPr>
                <w:color w:val="000000"/>
              </w:rPr>
              <w:t>.</w:t>
            </w:r>
          </w:p>
        </w:tc>
        <w:tc>
          <w:tcPr>
            <w:tcW w:w="3676" w:type="dxa"/>
            <w:tcBorders>
              <w:left w:val="single" w:sz="12" w:space="0" w:color="auto"/>
            </w:tcBorders>
            <w:vAlign w:val="bottom"/>
          </w:tcPr>
          <w:p w14:paraId="1B108C27" w14:textId="77777777" w:rsidR="00E019D3" w:rsidRDefault="00E019D3" w:rsidP="005924FB">
            <w:pPr>
              <w:spacing w:after="0" w:line="240" w:lineRule="auto"/>
              <w:jc w:val="both"/>
              <w:rPr>
                <w:color w:val="000000"/>
              </w:rPr>
            </w:pPr>
            <w:r w:rsidRPr="003C1FB2">
              <w:rPr>
                <w:color w:val="000000"/>
              </w:rPr>
              <w:t>Kroatijos Respublika</w:t>
            </w:r>
          </w:p>
        </w:tc>
        <w:tc>
          <w:tcPr>
            <w:tcW w:w="1560" w:type="dxa"/>
            <w:tcBorders>
              <w:right w:val="single" w:sz="12" w:space="0" w:color="auto"/>
            </w:tcBorders>
            <w:vAlign w:val="bottom"/>
          </w:tcPr>
          <w:p w14:paraId="64DD83E4" w14:textId="77777777" w:rsidR="00E019D3" w:rsidRDefault="00E019D3" w:rsidP="005924FB">
            <w:pPr>
              <w:spacing w:after="0" w:line="240" w:lineRule="auto"/>
              <w:jc w:val="both"/>
              <w:rPr>
                <w:color w:val="000000"/>
              </w:rPr>
            </w:pPr>
            <w:r w:rsidRPr="003C1FB2">
              <w:rPr>
                <w:color w:val="000000"/>
              </w:rPr>
              <w:t>0,</w:t>
            </w:r>
            <w:r>
              <w:rPr>
                <w:color w:val="000000"/>
              </w:rPr>
              <w:t>2</w:t>
            </w:r>
          </w:p>
        </w:tc>
        <w:tc>
          <w:tcPr>
            <w:tcW w:w="1701" w:type="dxa"/>
            <w:vMerge/>
            <w:tcBorders>
              <w:left w:val="single" w:sz="12" w:space="0" w:color="auto"/>
              <w:right w:val="single" w:sz="12" w:space="0" w:color="auto"/>
            </w:tcBorders>
          </w:tcPr>
          <w:p w14:paraId="2119A5DC" w14:textId="77777777" w:rsidR="00E019D3" w:rsidRDefault="00E019D3" w:rsidP="005924FB">
            <w:pPr>
              <w:spacing w:after="0" w:line="240" w:lineRule="auto"/>
              <w:jc w:val="both"/>
              <w:rPr>
                <w:color w:val="000000"/>
              </w:rPr>
            </w:pPr>
          </w:p>
        </w:tc>
        <w:tc>
          <w:tcPr>
            <w:tcW w:w="1826" w:type="dxa"/>
            <w:vMerge/>
            <w:tcBorders>
              <w:left w:val="single" w:sz="12" w:space="0" w:color="auto"/>
              <w:right w:val="single" w:sz="12" w:space="0" w:color="auto"/>
            </w:tcBorders>
          </w:tcPr>
          <w:p w14:paraId="6FFCAF34" w14:textId="77777777" w:rsidR="00E019D3" w:rsidRDefault="00E019D3" w:rsidP="005924FB">
            <w:pPr>
              <w:spacing w:after="0" w:line="240" w:lineRule="auto"/>
              <w:jc w:val="both"/>
              <w:rPr>
                <w:color w:val="000000"/>
              </w:rPr>
            </w:pPr>
          </w:p>
        </w:tc>
      </w:tr>
      <w:tr w:rsidR="00E019D3" w14:paraId="67B70A1E" w14:textId="77777777" w:rsidTr="00D95336">
        <w:tc>
          <w:tcPr>
            <w:tcW w:w="845" w:type="dxa"/>
            <w:tcBorders>
              <w:left w:val="single" w:sz="12" w:space="0" w:color="auto"/>
              <w:bottom w:val="single" w:sz="12" w:space="0" w:color="auto"/>
              <w:right w:val="single" w:sz="12" w:space="0" w:color="auto"/>
            </w:tcBorders>
          </w:tcPr>
          <w:p w14:paraId="0FC67998" w14:textId="77777777" w:rsidR="00E019D3" w:rsidRDefault="00E019D3" w:rsidP="005924FB">
            <w:pPr>
              <w:spacing w:after="0" w:line="240" w:lineRule="auto"/>
              <w:jc w:val="both"/>
              <w:rPr>
                <w:color w:val="000000"/>
              </w:rPr>
            </w:pPr>
            <w:r>
              <w:rPr>
                <w:color w:val="000000"/>
              </w:rPr>
              <w:t>31</w:t>
            </w:r>
            <w:r w:rsidRPr="003C1FB2">
              <w:rPr>
                <w:color w:val="000000"/>
              </w:rPr>
              <w:t>.</w:t>
            </w:r>
          </w:p>
        </w:tc>
        <w:tc>
          <w:tcPr>
            <w:tcW w:w="3676" w:type="dxa"/>
            <w:tcBorders>
              <w:left w:val="single" w:sz="12" w:space="0" w:color="auto"/>
              <w:bottom w:val="single" w:sz="12" w:space="0" w:color="auto"/>
            </w:tcBorders>
            <w:vAlign w:val="bottom"/>
          </w:tcPr>
          <w:p w14:paraId="4C337C5B" w14:textId="77777777" w:rsidR="00E019D3" w:rsidRDefault="00E019D3" w:rsidP="005924FB">
            <w:pPr>
              <w:spacing w:after="0" w:line="240" w:lineRule="auto"/>
              <w:jc w:val="both"/>
              <w:rPr>
                <w:color w:val="000000"/>
              </w:rPr>
            </w:pPr>
            <w:r w:rsidRPr="003C1FB2">
              <w:rPr>
                <w:color w:val="000000"/>
              </w:rPr>
              <w:t>Lichtenšteino Kunigaikštystė</w:t>
            </w:r>
          </w:p>
        </w:tc>
        <w:tc>
          <w:tcPr>
            <w:tcW w:w="1560" w:type="dxa"/>
            <w:tcBorders>
              <w:bottom w:val="single" w:sz="12" w:space="0" w:color="auto"/>
              <w:right w:val="single" w:sz="12" w:space="0" w:color="auto"/>
            </w:tcBorders>
            <w:vAlign w:val="bottom"/>
          </w:tcPr>
          <w:p w14:paraId="6E369B7A" w14:textId="77777777" w:rsidR="00E019D3" w:rsidRDefault="00E019D3" w:rsidP="005924FB">
            <w:pPr>
              <w:spacing w:after="0" w:line="240" w:lineRule="auto"/>
              <w:jc w:val="both"/>
              <w:rPr>
                <w:color w:val="000000"/>
              </w:rPr>
            </w:pPr>
            <w:r w:rsidRPr="003C1FB2">
              <w:rPr>
                <w:color w:val="000000"/>
              </w:rPr>
              <w:t>0,0</w:t>
            </w:r>
          </w:p>
        </w:tc>
        <w:tc>
          <w:tcPr>
            <w:tcW w:w="1701" w:type="dxa"/>
            <w:vMerge/>
            <w:tcBorders>
              <w:left w:val="single" w:sz="12" w:space="0" w:color="auto"/>
              <w:bottom w:val="single" w:sz="12" w:space="0" w:color="auto"/>
              <w:right w:val="single" w:sz="12" w:space="0" w:color="auto"/>
            </w:tcBorders>
          </w:tcPr>
          <w:p w14:paraId="3FF79127" w14:textId="77777777" w:rsidR="00E019D3" w:rsidRDefault="00E019D3" w:rsidP="005924FB">
            <w:pPr>
              <w:spacing w:after="0" w:line="240" w:lineRule="auto"/>
              <w:jc w:val="both"/>
              <w:rPr>
                <w:color w:val="000000"/>
              </w:rPr>
            </w:pPr>
          </w:p>
        </w:tc>
        <w:tc>
          <w:tcPr>
            <w:tcW w:w="1826" w:type="dxa"/>
            <w:vMerge/>
            <w:tcBorders>
              <w:left w:val="single" w:sz="12" w:space="0" w:color="auto"/>
              <w:bottom w:val="single" w:sz="12" w:space="0" w:color="auto"/>
              <w:right w:val="single" w:sz="12" w:space="0" w:color="auto"/>
            </w:tcBorders>
          </w:tcPr>
          <w:p w14:paraId="17886C7F" w14:textId="77777777" w:rsidR="00E019D3" w:rsidRDefault="00E019D3" w:rsidP="005924FB">
            <w:pPr>
              <w:spacing w:after="0" w:line="240" w:lineRule="auto"/>
              <w:jc w:val="both"/>
              <w:rPr>
                <w:color w:val="000000"/>
              </w:rPr>
            </w:pPr>
          </w:p>
        </w:tc>
      </w:tr>
    </w:tbl>
    <w:p w14:paraId="740C13C3" w14:textId="77777777" w:rsidR="00E019D3" w:rsidRDefault="00E019D3" w:rsidP="005924FB">
      <w:pPr>
        <w:spacing w:after="0" w:line="240" w:lineRule="auto"/>
        <w:ind w:firstLine="709"/>
        <w:jc w:val="both"/>
        <w:rPr>
          <w:color w:val="000000"/>
        </w:rPr>
      </w:pPr>
    </w:p>
    <w:p w14:paraId="5E2F3CD4" w14:textId="6F7559DF" w:rsidR="00E019D3" w:rsidRPr="00182412" w:rsidRDefault="00941D5A" w:rsidP="005924FB">
      <w:pPr>
        <w:spacing w:after="0" w:line="240" w:lineRule="auto"/>
        <w:jc w:val="both"/>
        <w:rPr>
          <w:rFonts w:ascii="Times New Roman" w:hAnsi="Times New Roman" w:cs="Times New Roman"/>
          <w:color w:val="000000" w:themeColor="text1"/>
          <w:sz w:val="24"/>
          <w:szCs w:val="24"/>
          <w:lang w:val="en-US"/>
        </w:rPr>
      </w:pPr>
      <w:r w:rsidRPr="00182412">
        <w:rPr>
          <w:rFonts w:ascii="Times New Roman" w:hAnsi="Times New Roman" w:cs="Times New Roman"/>
          <w:color w:val="000000" w:themeColor="text1"/>
          <w:spacing w:val="2"/>
          <w:sz w:val="24"/>
          <w:szCs w:val="24"/>
          <w:shd w:val="clear" w:color="auto" w:fill="FFFFFF"/>
        </w:rPr>
        <w:t>Suminis 14 dienų sergamumo rodiklis – naujų COVID-19 atvejų skaičius per 14 dienų tenkantis 100 tūkst. gyventojų.</w:t>
      </w:r>
      <w:r w:rsidR="00182412" w:rsidRPr="00182412">
        <w:rPr>
          <w:rFonts w:ascii="Times New Roman" w:hAnsi="Times New Roman" w:cs="Times New Roman"/>
          <w:color w:val="000000" w:themeColor="text1"/>
          <w:spacing w:val="2"/>
          <w:sz w:val="24"/>
          <w:szCs w:val="24"/>
          <w:shd w:val="clear" w:color="auto" w:fill="FFFFFF"/>
        </w:rPr>
        <w:t xml:space="preserve"> </w:t>
      </w:r>
      <w:r w:rsidR="00C2063C" w:rsidRPr="00182412">
        <w:rPr>
          <w:rFonts w:ascii="Times New Roman" w:hAnsi="Times New Roman" w:cs="Times New Roman"/>
          <w:color w:val="000000" w:themeColor="text1"/>
          <w:sz w:val="24"/>
          <w:szCs w:val="24"/>
        </w:rPr>
        <w:t xml:space="preserve">Lietuvos </w:t>
      </w:r>
      <w:r w:rsidR="00342910" w:rsidRPr="00182412">
        <w:rPr>
          <w:rFonts w:ascii="Times New Roman" w:hAnsi="Times New Roman" w:cs="Times New Roman"/>
          <w:color w:val="000000" w:themeColor="text1"/>
          <w:sz w:val="24"/>
          <w:szCs w:val="24"/>
        </w:rPr>
        <w:t xml:space="preserve">14 dienų suminis sergamumo </w:t>
      </w:r>
      <w:r w:rsidR="00C2063C" w:rsidRPr="00182412">
        <w:rPr>
          <w:rFonts w:ascii="Times New Roman" w:hAnsi="Times New Roman" w:cs="Times New Roman"/>
          <w:color w:val="000000" w:themeColor="text1"/>
          <w:sz w:val="24"/>
          <w:szCs w:val="24"/>
        </w:rPr>
        <w:t xml:space="preserve">rodiklis yra </w:t>
      </w:r>
      <w:r w:rsidR="00342910" w:rsidRPr="00182412">
        <w:rPr>
          <w:rFonts w:ascii="Times New Roman" w:hAnsi="Times New Roman" w:cs="Times New Roman"/>
          <w:color w:val="000000" w:themeColor="text1"/>
          <w:sz w:val="24"/>
          <w:szCs w:val="24"/>
          <w:lang w:val="en-US"/>
        </w:rPr>
        <w:t xml:space="preserve">3,4 </w:t>
      </w:r>
      <w:proofErr w:type="spellStart"/>
      <w:r w:rsidR="00342910" w:rsidRPr="00182412">
        <w:rPr>
          <w:rFonts w:ascii="Times New Roman" w:hAnsi="Times New Roman" w:cs="Times New Roman"/>
          <w:color w:val="000000" w:themeColor="text1"/>
          <w:sz w:val="24"/>
          <w:szCs w:val="24"/>
          <w:lang w:val="en-US"/>
        </w:rPr>
        <w:t>atvejų</w:t>
      </w:r>
      <w:proofErr w:type="spellEnd"/>
      <w:r w:rsidR="00342910" w:rsidRPr="00182412">
        <w:rPr>
          <w:rFonts w:ascii="Times New Roman" w:hAnsi="Times New Roman" w:cs="Times New Roman"/>
          <w:color w:val="000000" w:themeColor="text1"/>
          <w:sz w:val="24"/>
          <w:szCs w:val="24"/>
          <w:lang w:val="en-US"/>
        </w:rPr>
        <w:t xml:space="preserve"> 100 t</w:t>
      </w:r>
      <w:proofErr w:type="spellStart"/>
      <w:r w:rsidR="00342910" w:rsidRPr="00182412">
        <w:rPr>
          <w:rFonts w:ascii="Times New Roman" w:hAnsi="Times New Roman" w:cs="Times New Roman"/>
          <w:color w:val="000000" w:themeColor="text1"/>
          <w:sz w:val="24"/>
          <w:szCs w:val="24"/>
        </w:rPr>
        <w:t>ūkst</w:t>
      </w:r>
      <w:proofErr w:type="spellEnd"/>
      <w:r w:rsidR="00342910" w:rsidRPr="00182412">
        <w:rPr>
          <w:rFonts w:ascii="Times New Roman" w:hAnsi="Times New Roman" w:cs="Times New Roman"/>
          <w:color w:val="000000" w:themeColor="text1"/>
          <w:sz w:val="24"/>
          <w:szCs w:val="24"/>
        </w:rPr>
        <w:t xml:space="preserve">. gyventojų. </w:t>
      </w:r>
      <w:r w:rsidR="00342910" w:rsidRPr="00182412">
        <w:rPr>
          <w:rFonts w:ascii="Times New Roman" w:hAnsi="Times New Roman" w:cs="Times New Roman"/>
          <w:color w:val="000000" w:themeColor="text1"/>
          <w:sz w:val="24"/>
          <w:szCs w:val="24"/>
          <w:lang w:val="en-US"/>
        </w:rPr>
        <w:t xml:space="preserve"> </w:t>
      </w:r>
    </w:p>
    <w:p w14:paraId="6119F483" w14:textId="77777777" w:rsidR="00C2063C" w:rsidRPr="00182412" w:rsidRDefault="00C2063C" w:rsidP="005924FB">
      <w:pPr>
        <w:spacing w:after="0" w:line="240" w:lineRule="auto"/>
        <w:jc w:val="both"/>
        <w:rPr>
          <w:rFonts w:ascii="Times New Roman" w:hAnsi="Times New Roman" w:cs="Times New Roman"/>
          <w:color w:val="000000" w:themeColor="text1"/>
          <w:sz w:val="24"/>
          <w:szCs w:val="24"/>
        </w:rPr>
      </w:pPr>
    </w:p>
    <w:p w14:paraId="7C48C264" w14:textId="77777777" w:rsidR="00F80D09" w:rsidRPr="00182412" w:rsidRDefault="00F80D09" w:rsidP="005924FB">
      <w:pPr>
        <w:spacing w:after="0" w:line="240" w:lineRule="auto"/>
        <w:jc w:val="both"/>
        <w:rPr>
          <w:rStyle w:val="Grietas"/>
          <w:rFonts w:ascii="Times New Roman" w:hAnsi="Times New Roman" w:cs="Times New Roman"/>
          <w:color w:val="000000" w:themeColor="text1"/>
          <w:spacing w:val="2"/>
          <w:sz w:val="24"/>
          <w:szCs w:val="24"/>
        </w:rPr>
      </w:pPr>
      <w:r w:rsidRPr="00182412">
        <w:rPr>
          <w:rFonts w:ascii="Times New Roman" w:eastAsia="Calibri" w:hAnsi="Times New Roman" w:cs="Times New Roman"/>
          <w:color w:val="000000" w:themeColor="text1"/>
          <w:spacing w:val="2"/>
          <w:sz w:val="24"/>
          <w:szCs w:val="24"/>
          <w:shd w:val="clear" w:color="auto" w:fill="FFFFFF"/>
        </w:rPr>
        <w:t>V</w:t>
      </w:r>
      <w:r w:rsidRPr="00182412">
        <w:rPr>
          <w:rFonts w:ascii="Times New Roman" w:eastAsia="Calibri" w:hAnsi="Times New Roman" w:cs="Times New Roman"/>
          <w:i/>
          <w:iCs/>
          <w:color w:val="000000" w:themeColor="text1"/>
          <w:spacing w:val="2"/>
          <w:sz w:val="24"/>
          <w:szCs w:val="24"/>
          <w:shd w:val="clear" w:color="auto" w:fill="FFFFFF"/>
        </w:rPr>
        <w:t>isuomenės informavimo grupės (VIG) informacija</w:t>
      </w:r>
      <w:bookmarkEnd w:id="3"/>
      <w:bookmarkEnd w:id="4"/>
    </w:p>
    <w:p w14:paraId="0E5683F2" w14:textId="77777777" w:rsidR="00F80D09" w:rsidRPr="00182412" w:rsidRDefault="00F80D09" w:rsidP="005924FB">
      <w:pPr>
        <w:spacing w:after="0" w:line="240" w:lineRule="auto"/>
        <w:jc w:val="both"/>
        <w:rPr>
          <w:color w:val="000000" w:themeColor="text1"/>
          <w:sz w:val="24"/>
          <w:szCs w:val="24"/>
        </w:rPr>
      </w:pPr>
    </w:p>
    <w:p w14:paraId="28109A15" w14:textId="77777777" w:rsidR="00F80D09" w:rsidRDefault="00F80D09" w:rsidP="005924FB">
      <w:pPr>
        <w:spacing w:after="0" w:line="240" w:lineRule="auto"/>
        <w:jc w:val="both"/>
      </w:pPr>
    </w:p>
    <w:bookmarkEnd w:id="5"/>
    <w:bookmarkEnd w:id="6"/>
    <w:p w14:paraId="5CF0D15B" w14:textId="50E28727" w:rsidR="00FF3747" w:rsidRPr="00F80D09" w:rsidRDefault="00FF3747" w:rsidP="005924FB">
      <w:pPr>
        <w:jc w:val="both"/>
      </w:pPr>
    </w:p>
    <w:sectPr w:rsidR="00FF3747" w:rsidRPr="00F80D09" w:rsidSect="000A0C45">
      <w:headerReference w:type="first" r:id="rId7"/>
      <w:pgSz w:w="11906" w:h="16838"/>
      <w:pgMar w:top="1276" w:right="567" w:bottom="426" w:left="1134" w:header="340"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16794" w14:textId="77777777" w:rsidR="00FA6437" w:rsidRDefault="00FA6437">
      <w:pPr>
        <w:spacing w:after="0" w:line="240" w:lineRule="auto"/>
      </w:pPr>
      <w:r>
        <w:separator/>
      </w:r>
    </w:p>
  </w:endnote>
  <w:endnote w:type="continuationSeparator" w:id="0">
    <w:p w14:paraId="55A3BB69" w14:textId="77777777" w:rsidR="00FA6437" w:rsidRDefault="00FA6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C613E" w14:textId="77777777" w:rsidR="00FA6437" w:rsidRDefault="00FA6437">
      <w:pPr>
        <w:spacing w:after="0" w:line="240" w:lineRule="auto"/>
      </w:pPr>
      <w:r>
        <w:separator/>
      </w:r>
    </w:p>
  </w:footnote>
  <w:footnote w:type="continuationSeparator" w:id="0">
    <w:p w14:paraId="3B1AC045" w14:textId="77777777" w:rsidR="00FA6437" w:rsidRDefault="00FA6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224E3" w14:textId="77777777" w:rsidR="001C7492" w:rsidRDefault="00915DB2" w:rsidP="00A16D7E">
    <w:pPr>
      <w:pStyle w:val="Antrats"/>
      <w:jc w:val="center"/>
      <w:rPr>
        <w:noProof/>
      </w:rPr>
    </w:pPr>
    <w:r>
      <w:rPr>
        <w:noProof/>
      </w:rPr>
      <w:object w:dxaOrig="811" w:dyaOrig="961" w14:anchorId="5E5D4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42.1pt" fillcolor="window">
          <v:imagedata r:id="rId1" o:title=""/>
        </v:shape>
        <o:OLEObject Type="Embed" ProgID="Word.Picture.8" ShapeID="_x0000_i1025" DrawAspect="Content" ObjectID="_1652947822" r:id="rId2"/>
      </w:object>
    </w:r>
  </w:p>
  <w:p w14:paraId="696DFBAB" w14:textId="77777777" w:rsidR="001C7492" w:rsidRDefault="00FA6437" w:rsidP="00A16D7E">
    <w:pPr>
      <w:pStyle w:val="Antrats"/>
      <w:jc w:val="center"/>
      <w:rPr>
        <w:sz w:val="20"/>
        <w:szCs w:val="20"/>
      </w:rPr>
    </w:pPr>
  </w:p>
  <w:p w14:paraId="3B5CBBD8" w14:textId="77777777" w:rsidR="001C7492" w:rsidRPr="001E5D3A" w:rsidRDefault="00915DB2" w:rsidP="00A16D7E">
    <w:pPr>
      <w:pStyle w:val="Antrats"/>
      <w:jc w:val="center"/>
      <w:rPr>
        <w:b/>
        <w:bCs/>
        <w:sz w:val="28"/>
        <w:szCs w:val="28"/>
      </w:rPr>
    </w:pPr>
    <w:r w:rsidRPr="001E5D3A">
      <w:rPr>
        <w:b/>
        <w:bCs/>
        <w:sz w:val="28"/>
        <w:szCs w:val="28"/>
      </w:rPr>
      <w:t>LIETUVOS RESPUBLIKOS SVEIKATOS APSAUGOS MINISTERIJ</w:t>
    </w:r>
    <w:r>
      <w:rPr>
        <w:b/>
        <w:bCs/>
        <w:sz w:val="28"/>
        <w:szCs w:val="28"/>
      </w:rPr>
      <w:t>OS</w:t>
    </w:r>
  </w:p>
  <w:p w14:paraId="6F9F1672" w14:textId="77777777" w:rsidR="001C7492" w:rsidRDefault="00915DB2" w:rsidP="00A16D7E">
    <w:pPr>
      <w:pStyle w:val="Antrats"/>
      <w:jc w:val="center"/>
      <w:rPr>
        <w:sz w:val="16"/>
        <w:szCs w:val="16"/>
      </w:rPr>
    </w:pPr>
    <w:r>
      <w:rPr>
        <w:b/>
        <w:bCs/>
      </w:rPr>
      <w:t>SPAUDOS TARNYBA</w:t>
    </w:r>
  </w:p>
  <w:p w14:paraId="452D1078" w14:textId="77777777" w:rsidR="001C7492" w:rsidRPr="00A16D7E" w:rsidRDefault="00915DB2" w:rsidP="00A16D7E">
    <w:pPr>
      <w:pBdr>
        <w:bottom w:val="single" w:sz="6" w:space="2" w:color="auto"/>
      </w:pBdr>
      <w:tabs>
        <w:tab w:val="left" w:pos="1560"/>
        <w:tab w:val="left" w:pos="3686"/>
      </w:tabs>
      <w:spacing w:line="216" w:lineRule="exact"/>
      <w:ind w:left="-284" w:right="-113"/>
      <w:jc w:val="center"/>
      <w:rPr>
        <w:sz w:val="18"/>
        <w:szCs w:val="18"/>
      </w:rPr>
    </w:pPr>
    <w:r>
      <w:rPr>
        <w:sz w:val="18"/>
        <w:szCs w:val="18"/>
      </w:rPr>
      <w:t>Biudžetinė įstaiga, Vilniaus g. 33, LT-01506 Vilnius, tel. (8 5) 266 1400,</w:t>
    </w:r>
    <w:r>
      <w:rPr>
        <w:sz w:val="18"/>
        <w:szCs w:val="18"/>
      </w:rPr>
      <w:br/>
      <w:t xml:space="preserve">faks. (8 5) 266 1402, el. p. </w:t>
    </w:r>
    <w:proofErr w:type="spellStart"/>
    <w:r w:rsidRPr="00A60EDB">
      <w:rPr>
        <w:rStyle w:val="Hipersaitas"/>
        <w:sz w:val="18"/>
        <w:szCs w:val="18"/>
      </w:rPr>
      <w:t>ministerija@sam.lt</w:t>
    </w:r>
    <w:proofErr w:type="spellEnd"/>
    <w:r>
      <w:rPr>
        <w:sz w:val="18"/>
        <w:szCs w:val="18"/>
      </w:rPr>
      <w:t>, http://</w:t>
    </w:r>
    <w:hyperlink r:id="rId3" w:history="1">
      <w:r w:rsidRPr="007D183E">
        <w:rPr>
          <w:rStyle w:val="Hipersaitas"/>
          <w:sz w:val="18"/>
          <w:szCs w:val="18"/>
        </w:rPr>
        <w:t>www.sam.lt</w:t>
      </w:r>
    </w:hyperlink>
    <w:r>
      <w:rPr>
        <w:sz w:val="18"/>
        <w:szCs w:val="18"/>
      </w:rPr>
      <w:t>.</w:t>
    </w:r>
    <w:r>
      <w:rPr>
        <w:sz w:val="18"/>
        <w:szCs w:val="18"/>
      </w:rPr>
      <w:br/>
      <w:t>Duomenys kaupiami ir saugomi</w:t>
    </w:r>
    <w:r w:rsidRPr="00464B88">
      <w:rPr>
        <w:sz w:val="18"/>
        <w:szCs w:val="18"/>
      </w:rPr>
      <w:t xml:space="preserve"> </w:t>
    </w:r>
    <w:r>
      <w:rPr>
        <w:sz w:val="18"/>
        <w:szCs w:val="18"/>
      </w:rPr>
      <w:t>Juridinių asmenų registre, kodas 188603472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F348B"/>
    <w:multiLevelType w:val="multilevel"/>
    <w:tmpl w:val="F15CE2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B40BD4"/>
    <w:multiLevelType w:val="hybridMultilevel"/>
    <w:tmpl w:val="0BC25F0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25"/>
    <w:rsid w:val="0002503C"/>
    <w:rsid w:val="0005702A"/>
    <w:rsid w:val="000F0E45"/>
    <w:rsid w:val="00117AAB"/>
    <w:rsid w:val="00126DD8"/>
    <w:rsid w:val="00143A5D"/>
    <w:rsid w:val="00145623"/>
    <w:rsid w:val="00182412"/>
    <w:rsid w:val="00190A00"/>
    <w:rsid w:val="00191329"/>
    <w:rsid w:val="001A1C1C"/>
    <w:rsid w:val="001A22BD"/>
    <w:rsid w:val="001B6E60"/>
    <w:rsid w:val="00214A4F"/>
    <w:rsid w:val="002417A2"/>
    <w:rsid w:val="00286A00"/>
    <w:rsid w:val="0029333A"/>
    <w:rsid w:val="002C075F"/>
    <w:rsid w:val="002D7657"/>
    <w:rsid w:val="003417B9"/>
    <w:rsid w:val="00342910"/>
    <w:rsid w:val="0034334F"/>
    <w:rsid w:val="0035480C"/>
    <w:rsid w:val="00355306"/>
    <w:rsid w:val="00373F7D"/>
    <w:rsid w:val="00394A02"/>
    <w:rsid w:val="00394CCF"/>
    <w:rsid w:val="003A6BA4"/>
    <w:rsid w:val="003A712C"/>
    <w:rsid w:val="003C1033"/>
    <w:rsid w:val="003E694C"/>
    <w:rsid w:val="003F0A65"/>
    <w:rsid w:val="003F7E96"/>
    <w:rsid w:val="00424256"/>
    <w:rsid w:val="004250B4"/>
    <w:rsid w:val="00450BAB"/>
    <w:rsid w:val="0045586C"/>
    <w:rsid w:val="00456B2B"/>
    <w:rsid w:val="004C54F0"/>
    <w:rsid w:val="004D3F47"/>
    <w:rsid w:val="004E296C"/>
    <w:rsid w:val="00506D5B"/>
    <w:rsid w:val="00507825"/>
    <w:rsid w:val="00517741"/>
    <w:rsid w:val="00521500"/>
    <w:rsid w:val="00530F04"/>
    <w:rsid w:val="00577A17"/>
    <w:rsid w:val="00582B83"/>
    <w:rsid w:val="005924FB"/>
    <w:rsid w:val="005C365F"/>
    <w:rsid w:val="006002B1"/>
    <w:rsid w:val="0060485B"/>
    <w:rsid w:val="00604EB3"/>
    <w:rsid w:val="00610C9B"/>
    <w:rsid w:val="00624177"/>
    <w:rsid w:val="006346C2"/>
    <w:rsid w:val="006510D1"/>
    <w:rsid w:val="006F4E2D"/>
    <w:rsid w:val="00700E43"/>
    <w:rsid w:val="007101A0"/>
    <w:rsid w:val="007148E4"/>
    <w:rsid w:val="0075392F"/>
    <w:rsid w:val="00753E88"/>
    <w:rsid w:val="007A1680"/>
    <w:rsid w:val="007B5FBB"/>
    <w:rsid w:val="007B6792"/>
    <w:rsid w:val="007D3637"/>
    <w:rsid w:val="007D6A21"/>
    <w:rsid w:val="007D764D"/>
    <w:rsid w:val="00800CD0"/>
    <w:rsid w:val="00841C62"/>
    <w:rsid w:val="00846A53"/>
    <w:rsid w:val="0085003A"/>
    <w:rsid w:val="0085076C"/>
    <w:rsid w:val="00854AA8"/>
    <w:rsid w:val="0087333B"/>
    <w:rsid w:val="00873887"/>
    <w:rsid w:val="008A4A0B"/>
    <w:rsid w:val="008E0137"/>
    <w:rsid w:val="008E53B2"/>
    <w:rsid w:val="009046D5"/>
    <w:rsid w:val="009076E9"/>
    <w:rsid w:val="00915081"/>
    <w:rsid w:val="00915DB2"/>
    <w:rsid w:val="0092575B"/>
    <w:rsid w:val="00927C33"/>
    <w:rsid w:val="00941D5A"/>
    <w:rsid w:val="00954BF4"/>
    <w:rsid w:val="00960597"/>
    <w:rsid w:val="00985810"/>
    <w:rsid w:val="009B090E"/>
    <w:rsid w:val="009E2608"/>
    <w:rsid w:val="009E43B5"/>
    <w:rsid w:val="009E56B3"/>
    <w:rsid w:val="00A0565E"/>
    <w:rsid w:val="00A33309"/>
    <w:rsid w:val="00A7630F"/>
    <w:rsid w:val="00A76D19"/>
    <w:rsid w:val="00A83668"/>
    <w:rsid w:val="00A87709"/>
    <w:rsid w:val="00AD1468"/>
    <w:rsid w:val="00AF6F56"/>
    <w:rsid w:val="00B070FE"/>
    <w:rsid w:val="00B12C5C"/>
    <w:rsid w:val="00B24B4E"/>
    <w:rsid w:val="00B31F25"/>
    <w:rsid w:val="00B848E6"/>
    <w:rsid w:val="00C151E6"/>
    <w:rsid w:val="00C2063C"/>
    <w:rsid w:val="00C4178B"/>
    <w:rsid w:val="00C53F55"/>
    <w:rsid w:val="00C65FF1"/>
    <w:rsid w:val="00C82AF4"/>
    <w:rsid w:val="00C856CB"/>
    <w:rsid w:val="00CC0032"/>
    <w:rsid w:val="00CC6CF8"/>
    <w:rsid w:val="00CD0750"/>
    <w:rsid w:val="00CD279B"/>
    <w:rsid w:val="00CD3DCE"/>
    <w:rsid w:val="00D02F32"/>
    <w:rsid w:val="00D16A34"/>
    <w:rsid w:val="00D42EBE"/>
    <w:rsid w:val="00D71418"/>
    <w:rsid w:val="00D842DB"/>
    <w:rsid w:val="00DA3AD0"/>
    <w:rsid w:val="00DB34C0"/>
    <w:rsid w:val="00DB4F31"/>
    <w:rsid w:val="00DC3156"/>
    <w:rsid w:val="00DE282D"/>
    <w:rsid w:val="00DE36EB"/>
    <w:rsid w:val="00DE7752"/>
    <w:rsid w:val="00E019D3"/>
    <w:rsid w:val="00E03F9F"/>
    <w:rsid w:val="00E342C2"/>
    <w:rsid w:val="00E703CD"/>
    <w:rsid w:val="00E83632"/>
    <w:rsid w:val="00EC531C"/>
    <w:rsid w:val="00ED4F8C"/>
    <w:rsid w:val="00ED6D2A"/>
    <w:rsid w:val="00F0402D"/>
    <w:rsid w:val="00F34EDB"/>
    <w:rsid w:val="00F36065"/>
    <w:rsid w:val="00F57A4B"/>
    <w:rsid w:val="00F80D09"/>
    <w:rsid w:val="00F869F3"/>
    <w:rsid w:val="00F95DB4"/>
    <w:rsid w:val="00FA6437"/>
    <w:rsid w:val="00FC50DE"/>
    <w:rsid w:val="00FD62D0"/>
    <w:rsid w:val="00FF3413"/>
    <w:rsid w:val="00FF37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D0394"/>
  <w15:chartTrackingRefBased/>
  <w15:docId w15:val="{3BE1D408-BEEB-4B23-A5FC-25B29857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B31F25"/>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B31F25"/>
    <w:rPr>
      <w:b/>
      <w:bCs/>
    </w:rPr>
  </w:style>
  <w:style w:type="character" w:styleId="Hipersaitas">
    <w:name w:val="Hyperlink"/>
    <w:basedOn w:val="Numatytasispastraiposriftas"/>
    <w:uiPriority w:val="99"/>
    <w:unhideWhenUsed/>
    <w:rsid w:val="00B31F25"/>
    <w:rPr>
      <w:color w:val="0000FF"/>
      <w:u w:val="single"/>
    </w:rPr>
  </w:style>
  <w:style w:type="paragraph" w:styleId="Antrats">
    <w:name w:val="header"/>
    <w:basedOn w:val="prastasis"/>
    <w:link w:val="AntratsDiagrama"/>
    <w:uiPriority w:val="99"/>
    <w:unhideWhenUsed/>
    <w:rsid w:val="00B31F2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31F25"/>
  </w:style>
  <w:style w:type="character" w:styleId="Komentaronuoroda">
    <w:name w:val="annotation reference"/>
    <w:basedOn w:val="Numatytasispastraiposriftas"/>
    <w:uiPriority w:val="99"/>
    <w:semiHidden/>
    <w:unhideWhenUsed/>
    <w:rsid w:val="006F4E2D"/>
    <w:rPr>
      <w:sz w:val="16"/>
      <w:szCs w:val="16"/>
    </w:rPr>
  </w:style>
  <w:style w:type="paragraph" w:styleId="Komentarotekstas">
    <w:name w:val="annotation text"/>
    <w:basedOn w:val="prastasis"/>
    <w:link w:val="KomentarotekstasDiagrama"/>
    <w:uiPriority w:val="99"/>
    <w:semiHidden/>
    <w:unhideWhenUsed/>
    <w:rsid w:val="006F4E2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F4E2D"/>
    <w:rPr>
      <w:sz w:val="20"/>
      <w:szCs w:val="20"/>
    </w:rPr>
  </w:style>
  <w:style w:type="paragraph" w:styleId="Komentarotema">
    <w:name w:val="annotation subject"/>
    <w:basedOn w:val="Komentarotekstas"/>
    <w:next w:val="Komentarotekstas"/>
    <w:link w:val="KomentarotemaDiagrama"/>
    <w:uiPriority w:val="99"/>
    <w:semiHidden/>
    <w:unhideWhenUsed/>
    <w:rsid w:val="006F4E2D"/>
    <w:rPr>
      <w:b/>
      <w:bCs/>
    </w:rPr>
  </w:style>
  <w:style w:type="character" w:customStyle="1" w:styleId="KomentarotemaDiagrama">
    <w:name w:val="Komentaro tema Diagrama"/>
    <w:basedOn w:val="KomentarotekstasDiagrama"/>
    <w:link w:val="Komentarotema"/>
    <w:uiPriority w:val="99"/>
    <w:semiHidden/>
    <w:rsid w:val="006F4E2D"/>
    <w:rPr>
      <w:b/>
      <w:bCs/>
      <w:sz w:val="20"/>
      <w:szCs w:val="20"/>
    </w:rPr>
  </w:style>
  <w:style w:type="paragraph" w:styleId="Debesliotekstas">
    <w:name w:val="Balloon Text"/>
    <w:basedOn w:val="prastasis"/>
    <w:link w:val="DebesliotekstasDiagrama"/>
    <w:uiPriority w:val="99"/>
    <w:semiHidden/>
    <w:unhideWhenUsed/>
    <w:rsid w:val="006F4E2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F4E2D"/>
    <w:rPr>
      <w:rFonts w:ascii="Segoe UI" w:hAnsi="Segoe UI" w:cs="Segoe UI"/>
      <w:sz w:val="18"/>
      <w:szCs w:val="18"/>
    </w:rPr>
  </w:style>
  <w:style w:type="character" w:styleId="Neapdorotaspaminjimas">
    <w:name w:val="Unresolved Mention"/>
    <w:basedOn w:val="Numatytasispastraiposriftas"/>
    <w:uiPriority w:val="99"/>
    <w:semiHidden/>
    <w:unhideWhenUsed/>
    <w:rsid w:val="00ED6D2A"/>
    <w:rPr>
      <w:color w:val="605E5C"/>
      <w:shd w:val="clear" w:color="auto" w:fill="E1DFDD"/>
    </w:rPr>
  </w:style>
  <w:style w:type="table" w:styleId="Lentelstinklelis">
    <w:name w:val="Table Grid"/>
    <w:basedOn w:val="prastojilentel"/>
    <w:uiPriority w:val="59"/>
    <w:rsid w:val="00394CC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7630F"/>
    <w:pPr>
      <w:spacing w:after="160"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355415">
      <w:bodyDiv w:val="1"/>
      <w:marLeft w:val="0"/>
      <w:marRight w:val="0"/>
      <w:marTop w:val="0"/>
      <w:marBottom w:val="0"/>
      <w:divBdr>
        <w:top w:val="none" w:sz="0" w:space="0" w:color="auto"/>
        <w:left w:val="none" w:sz="0" w:space="0" w:color="auto"/>
        <w:bottom w:val="none" w:sz="0" w:space="0" w:color="auto"/>
        <w:right w:val="none" w:sz="0" w:space="0" w:color="auto"/>
      </w:divBdr>
    </w:div>
    <w:div w:id="1033924708">
      <w:bodyDiv w:val="1"/>
      <w:marLeft w:val="0"/>
      <w:marRight w:val="0"/>
      <w:marTop w:val="0"/>
      <w:marBottom w:val="0"/>
      <w:divBdr>
        <w:top w:val="none" w:sz="0" w:space="0" w:color="auto"/>
        <w:left w:val="none" w:sz="0" w:space="0" w:color="auto"/>
        <w:bottom w:val="none" w:sz="0" w:space="0" w:color="auto"/>
        <w:right w:val="none" w:sz="0" w:space="0" w:color="auto"/>
      </w:divBdr>
    </w:div>
    <w:div w:id="1129587619">
      <w:bodyDiv w:val="1"/>
      <w:marLeft w:val="0"/>
      <w:marRight w:val="0"/>
      <w:marTop w:val="0"/>
      <w:marBottom w:val="0"/>
      <w:divBdr>
        <w:top w:val="none" w:sz="0" w:space="0" w:color="auto"/>
        <w:left w:val="none" w:sz="0" w:space="0" w:color="auto"/>
        <w:bottom w:val="none" w:sz="0" w:space="0" w:color="auto"/>
        <w:right w:val="none" w:sz="0" w:space="0" w:color="auto"/>
      </w:divBdr>
    </w:div>
    <w:div w:id="1349452509">
      <w:bodyDiv w:val="1"/>
      <w:marLeft w:val="0"/>
      <w:marRight w:val="0"/>
      <w:marTop w:val="0"/>
      <w:marBottom w:val="0"/>
      <w:divBdr>
        <w:top w:val="none" w:sz="0" w:space="0" w:color="auto"/>
        <w:left w:val="none" w:sz="0" w:space="0" w:color="auto"/>
        <w:bottom w:val="none" w:sz="0" w:space="0" w:color="auto"/>
        <w:right w:val="none" w:sz="0" w:space="0" w:color="auto"/>
      </w:divBdr>
    </w:div>
    <w:div w:id="1440103457">
      <w:bodyDiv w:val="1"/>
      <w:marLeft w:val="0"/>
      <w:marRight w:val="0"/>
      <w:marTop w:val="0"/>
      <w:marBottom w:val="0"/>
      <w:divBdr>
        <w:top w:val="none" w:sz="0" w:space="0" w:color="auto"/>
        <w:left w:val="none" w:sz="0" w:space="0" w:color="auto"/>
        <w:bottom w:val="none" w:sz="0" w:space="0" w:color="auto"/>
        <w:right w:val="none" w:sz="0" w:space="0" w:color="auto"/>
      </w:divBdr>
    </w:div>
    <w:div w:id="183973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sam.lt"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2829</Words>
  <Characters>1614</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Gabrielė Banaitytė</dc:creator>
  <cp:keywords/>
  <dc:description/>
  <cp:lastModifiedBy>Lina Bušinskaitė</cp:lastModifiedBy>
  <cp:revision>3</cp:revision>
  <dcterms:created xsi:type="dcterms:W3CDTF">2020-06-05T18:45:00Z</dcterms:created>
  <dcterms:modified xsi:type="dcterms:W3CDTF">2020-06-06T08:24:00Z</dcterms:modified>
</cp:coreProperties>
</file>