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65" w:type="dxa"/>
        <w:tblInd w:w="5" w:type="dxa"/>
        <w:tblLook w:val="04A0" w:firstRow="1" w:lastRow="0" w:firstColumn="1" w:lastColumn="0" w:noHBand="0" w:noVBand="1"/>
      </w:tblPr>
      <w:tblGrid>
        <w:gridCol w:w="846"/>
        <w:gridCol w:w="6379"/>
        <w:gridCol w:w="2140"/>
      </w:tblGrid>
      <w:tr w:rsidR="005E763C" w:rsidRPr="00283081" w14:paraId="08C7F80F" w14:textId="77777777" w:rsidTr="00DD52FD">
        <w:trPr>
          <w:trHeight w:val="435"/>
        </w:trPr>
        <w:tc>
          <w:tcPr>
            <w:tcW w:w="9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6B38D" w14:textId="5533AC4F" w:rsidR="00DD52FD" w:rsidRDefault="00DD52FD" w:rsidP="0058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/>
              </w:rPr>
            </w:pPr>
          </w:p>
          <w:p w14:paraId="368423C2" w14:textId="7DDDA598" w:rsidR="005E763C" w:rsidRDefault="005E763C" w:rsidP="0058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/>
              </w:rPr>
            </w:pPr>
            <w:r w:rsidRPr="00283081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/>
              </w:rPr>
              <w:t>KLINIKINĖS LABORATORIJOS PASLAUGOS</w:t>
            </w:r>
          </w:p>
          <w:p w14:paraId="58AA9230" w14:textId="77777777" w:rsidR="00DD52FD" w:rsidRDefault="00DD52FD" w:rsidP="0058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/>
              </w:rPr>
            </w:pPr>
          </w:p>
          <w:p w14:paraId="21C474F7" w14:textId="4F3B71A8" w:rsidR="005E763C" w:rsidRPr="00283081" w:rsidRDefault="005E763C" w:rsidP="0058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/>
              </w:rPr>
            </w:pPr>
          </w:p>
        </w:tc>
      </w:tr>
      <w:tr w:rsidR="00DD52FD" w:rsidRPr="00261EC9" w14:paraId="25BA3CC6" w14:textId="77777777" w:rsidTr="00161035">
        <w:trPr>
          <w:trHeight w:val="315"/>
        </w:trPr>
        <w:tc>
          <w:tcPr>
            <w:tcW w:w="936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4EFB3" w14:textId="77777777" w:rsidR="00DD52FD" w:rsidRDefault="00DD52FD" w:rsidP="0056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lt-LT"/>
              </w:rPr>
            </w:pPr>
          </w:p>
          <w:p w14:paraId="6F3C914E" w14:textId="55E35632" w:rsidR="00DD52FD" w:rsidRDefault="00DD52FD" w:rsidP="0056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lt-LT"/>
              </w:rPr>
            </w:pPr>
            <w:r>
              <w:rPr>
                <w:rFonts w:ascii="Times New Roman" w:eastAsia="Times New Roman" w:hAnsi="Times New Roman" w:cs="Times New Roman"/>
                <w:b/>
                <w:lang w:val="lt-LT"/>
              </w:rPr>
              <w:t>X</w:t>
            </w:r>
            <w:r w:rsidRPr="00261EC9">
              <w:rPr>
                <w:rFonts w:ascii="Times New Roman" w:eastAsia="Times New Roman" w:hAnsi="Times New Roman" w:cs="Times New Roman"/>
                <w:b/>
                <w:lang w:val="lt-LT"/>
              </w:rPr>
              <w:t>IV. INJEKCIJOS,</w:t>
            </w:r>
            <w:r>
              <w:rPr>
                <w:rFonts w:ascii="Times New Roman" w:eastAsia="Times New Roman" w:hAnsi="Times New Roman" w:cs="Times New Roman"/>
                <w:b/>
                <w:lang w:val="lt-LT"/>
              </w:rPr>
              <w:t xml:space="preserve"> </w:t>
            </w:r>
            <w:r w:rsidRPr="00261EC9">
              <w:rPr>
                <w:rFonts w:ascii="Times New Roman" w:eastAsia="Times New Roman" w:hAnsi="Times New Roman" w:cs="Times New Roman"/>
                <w:b/>
                <w:lang w:val="lt-LT"/>
              </w:rPr>
              <w:t>INFUZIJOS</w:t>
            </w:r>
          </w:p>
          <w:p w14:paraId="019F433E" w14:textId="77777777" w:rsidR="00DD52FD" w:rsidRDefault="00DD52FD" w:rsidP="0056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lt-LT"/>
              </w:rPr>
            </w:pPr>
          </w:p>
          <w:p w14:paraId="43C989DA" w14:textId="77777777" w:rsidR="00DD52FD" w:rsidRPr="00283081" w:rsidRDefault="00DD52FD" w:rsidP="0058077B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</w:tr>
      <w:tr w:rsidR="0058077B" w:rsidRPr="00261EC9" w14:paraId="699F76BB" w14:textId="77777777" w:rsidTr="005E763C">
        <w:trPr>
          <w:trHeight w:val="4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A43D4" w14:textId="77777777" w:rsidR="0058077B" w:rsidRPr="00283081" w:rsidRDefault="00261EC9" w:rsidP="0058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0</w:t>
            </w:r>
            <w:r w:rsidR="0058077B" w:rsidRPr="00283081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4001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91C4B" w14:textId="77777777" w:rsidR="0058077B" w:rsidRPr="00283081" w:rsidRDefault="0058077B" w:rsidP="00580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283081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Kraujo paėmimas iš venos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4F41E3" w14:textId="77777777" w:rsidR="0058077B" w:rsidRPr="00283081" w:rsidRDefault="0058077B" w:rsidP="005E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283081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4,02</w:t>
            </w:r>
          </w:p>
        </w:tc>
      </w:tr>
      <w:tr w:rsidR="0058077B" w:rsidRPr="00261EC9" w14:paraId="529109DE" w14:textId="77777777" w:rsidTr="005E763C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AD8E6" w14:textId="77777777" w:rsidR="0058077B" w:rsidRPr="00283081" w:rsidRDefault="00261EC9" w:rsidP="0058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0</w:t>
            </w:r>
            <w:r w:rsidR="0058077B" w:rsidRPr="00283081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4002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FB7C9" w14:textId="77777777" w:rsidR="0058077B" w:rsidRPr="00283081" w:rsidRDefault="0058077B" w:rsidP="00580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283081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Kraujo paėmimas iš piršto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BA77C0" w14:textId="77777777" w:rsidR="0058077B" w:rsidRPr="00283081" w:rsidRDefault="0058077B" w:rsidP="005E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283081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2,54</w:t>
            </w:r>
          </w:p>
        </w:tc>
      </w:tr>
      <w:tr w:rsidR="005659E9" w:rsidRPr="00261EC9" w14:paraId="3DA2FEF3" w14:textId="77777777" w:rsidTr="005E763C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527D3" w14:textId="6C308865" w:rsidR="005659E9" w:rsidRDefault="005659E9" w:rsidP="0056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16001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599E6" w14:textId="1BACBA76" w:rsidR="005659E9" w:rsidRPr="00283081" w:rsidRDefault="005659E9" w:rsidP="00565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283081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Kapiliarinio kraujo paėmimas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4DFB01" w14:textId="4C7A0AF9" w:rsidR="005659E9" w:rsidRPr="00283081" w:rsidRDefault="005659E9" w:rsidP="005E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283081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1,48</w:t>
            </w:r>
          </w:p>
        </w:tc>
      </w:tr>
      <w:tr w:rsidR="00261EC9" w:rsidRPr="00261EC9" w14:paraId="73F4FF4A" w14:textId="77777777" w:rsidTr="005E763C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47313" w14:textId="77777777" w:rsidR="00261EC9" w:rsidRPr="00283081" w:rsidRDefault="00261EC9" w:rsidP="0058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04024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F692E" w14:textId="77777777" w:rsidR="00261EC9" w:rsidRPr="00283081" w:rsidRDefault="00261EC9" w:rsidP="00580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Skiepas nuo erkinio encefalito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E2FC46" w14:textId="77777777" w:rsidR="00261EC9" w:rsidRPr="00283081" w:rsidRDefault="000A71DF" w:rsidP="005E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19,63</w:t>
            </w:r>
          </w:p>
        </w:tc>
      </w:tr>
      <w:tr w:rsidR="00DD52FD" w:rsidRPr="00261EC9" w14:paraId="04CD410A" w14:textId="77777777" w:rsidTr="00812842">
        <w:trPr>
          <w:trHeight w:val="480"/>
        </w:trPr>
        <w:tc>
          <w:tcPr>
            <w:tcW w:w="936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DC389" w14:textId="77777777" w:rsidR="00DD52FD" w:rsidRDefault="00DD52FD" w:rsidP="0058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/>
              </w:rPr>
            </w:pPr>
          </w:p>
          <w:p w14:paraId="14830F2D" w14:textId="77777777" w:rsidR="00DD52FD" w:rsidRDefault="00DD52FD" w:rsidP="0058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/>
              </w:rPr>
            </w:pPr>
            <w:r w:rsidRPr="00283081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/>
              </w:rPr>
              <w:t xml:space="preserve">XV. BIOCHEMINIAI TYRIMAI                              </w:t>
            </w:r>
          </w:p>
          <w:p w14:paraId="4ADFBFC8" w14:textId="77777777" w:rsidR="00DD52FD" w:rsidRPr="00283081" w:rsidRDefault="00DD52FD" w:rsidP="005807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/>
              </w:rPr>
            </w:pPr>
            <w:r w:rsidRPr="00283081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/>
              </w:rPr>
              <w:t> </w:t>
            </w:r>
          </w:p>
        </w:tc>
      </w:tr>
      <w:tr w:rsidR="0058077B" w:rsidRPr="00283081" w14:paraId="7084A334" w14:textId="77777777" w:rsidTr="00DD52FD">
        <w:trPr>
          <w:trHeight w:val="4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4C6E4" w14:textId="77777777" w:rsidR="0058077B" w:rsidRPr="00283081" w:rsidRDefault="0058077B" w:rsidP="0058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283081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15002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F03C0" w14:textId="77777777" w:rsidR="0058077B" w:rsidRPr="00283081" w:rsidRDefault="0058077B" w:rsidP="00580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283081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Bendrojo baltymo koncentracijos nustatymas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8FBE4E" w14:textId="77777777" w:rsidR="0058077B" w:rsidRPr="00283081" w:rsidRDefault="0058077B" w:rsidP="005E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283081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3,00</w:t>
            </w:r>
          </w:p>
        </w:tc>
      </w:tr>
      <w:tr w:rsidR="0058077B" w:rsidRPr="00283081" w14:paraId="3A45CE29" w14:textId="77777777" w:rsidTr="005E763C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5FF2C" w14:textId="77777777" w:rsidR="0058077B" w:rsidRPr="00283081" w:rsidRDefault="0058077B" w:rsidP="0058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283081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15011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B096F" w14:textId="77777777" w:rsidR="0058077B" w:rsidRPr="00283081" w:rsidRDefault="0058077B" w:rsidP="00580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283081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Gliukozės koncentracijos kapiliariniame kraujyje nustatymas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5C7FB" w14:textId="77777777" w:rsidR="0058077B" w:rsidRPr="00283081" w:rsidRDefault="0058077B" w:rsidP="005E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283081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1,92</w:t>
            </w:r>
          </w:p>
        </w:tc>
      </w:tr>
      <w:tr w:rsidR="0058077B" w:rsidRPr="00283081" w14:paraId="49E06960" w14:textId="77777777" w:rsidTr="005E763C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2DCE7" w14:textId="77777777" w:rsidR="0058077B" w:rsidRPr="00283081" w:rsidRDefault="0058077B" w:rsidP="0058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283081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15012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153DF" w14:textId="77777777" w:rsidR="0058077B" w:rsidRPr="00283081" w:rsidRDefault="0058077B" w:rsidP="00580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283081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Gliukozės koncen</w:t>
            </w:r>
            <w:r w:rsidR="00D9722F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tracijos serume (plazmoje) nustatymas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5B7691" w14:textId="77777777" w:rsidR="0058077B" w:rsidRPr="00283081" w:rsidRDefault="0058077B" w:rsidP="005E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283081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1,79</w:t>
            </w:r>
          </w:p>
        </w:tc>
      </w:tr>
      <w:tr w:rsidR="00DA69AC" w:rsidRPr="00283081" w14:paraId="68D02DDA" w14:textId="77777777" w:rsidTr="005E763C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F994B" w14:textId="215BCDD7" w:rsidR="00DA69AC" w:rsidRPr="00283081" w:rsidRDefault="00DA69AC" w:rsidP="0058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15013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8CE8E" w14:textId="4E41AA08" w:rsidR="00DA69AC" w:rsidRPr="00283081" w:rsidRDefault="00DA69AC" w:rsidP="00580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283081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Gliukozės</w:t>
            </w:r>
            <w:r>
              <w:rPr>
                <w:rFonts w:ascii="Times New Roman" w:eastAsia="Times New Roman" w:hAnsi="Times New Roman" w:cs="Times New Roman"/>
                <w:color w:val="000000"/>
                <w:lang w:val="lt-LT"/>
              </w:rPr>
              <w:t xml:space="preserve"> toleravimo mėginys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D8DE2D" w14:textId="0520AED4" w:rsidR="00DA69AC" w:rsidRPr="00283081" w:rsidRDefault="00DA69AC" w:rsidP="005E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3,06</w:t>
            </w:r>
          </w:p>
        </w:tc>
      </w:tr>
      <w:tr w:rsidR="0058077B" w:rsidRPr="00283081" w14:paraId="087E4574" w14:textId="77777777" w:rsidTr="005E763C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75367" w14:textId="77777777" w:rsidR="0058077B" w:rsidRPr="00283081" w:rsidRDefault="0058077B" w:rsidP="0058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283081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15017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773DC" w14:textId="77777777" w:rsidR="0058077B" w:rsidRPr="00283081" w:rsidRDefault="0017521E" w:rsidP="00580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Laktat</w:t>
            </w:r>
            <w:r w:rsidR="0058077B" w:rsidRPr="00283081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o kon</w:t>
            </w:r>
            <w:r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c</w:t>
            </w:r>
            <w:r w:rsidR="0058077B" w:rsidRPr="00283081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entracijos nustatymas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745F71" w14:textId="77777777" w:rsidR="0058077B" w:rsidRPr="00283081" w:rsidRDefault="0058077B" w:rsidP="005E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283081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6,26</w:t>
            </w:r>
          </w:p>
        </w:tc>
      </w:tr>
      <w:tr w:rsidR="0058077B" w:rsidRPr="00283081" w14:paraId="68FA9418" w14:textId="77777777" w:rsidTr="005E763C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B1D9F" w14:textId="77777777" w:rsidR="0058077B" w:rsidRPr="00283081" w:rsidRDefault="0058077B" w:rsidP="0058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283081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15019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C5C97" w14:textId="77777777" w:rsidR="0058077B" w:rsidRPr="00283081" w:rsidRDefault="0058077B" w:rsidP="00580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283081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Kreatinino koncentracijos nustatymas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8E234" w14:textId="77777777" w:rsidR="0058077B" w:rsidRPr="00283081" w:rsidRDefault="0058077B" w:rsidP="005E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283081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2,62</w:t>
            </w:r>
          </w:p>
        </w:tc>
      </w:tr>
      <w:tr w:rsidR="0058077B" w:rsidRPr="00283081" w14:paraId="39289168" w14:textId="77777777" w:rsidTr="005E763C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04730" w14:textId="77777777" w:rsidR="0058077B" w:rsidRPr="00283081" w:rsidRDefault="0058077B" w:rsidP="0058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283081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15021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800E9" w14:textId="77777777" w:rsidR="0058077B" w:rsidRPr="00283081" w:rsidRDefault="0058077B" w:rsidP="00580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283081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Šlapalo koncentracijos nustatymas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97C9E0" w14:textId="77777777" w:rsidR="0058077B" w:rsidRPr="00283081" w:rsidRDefault="0058077B" w:rsidP="005E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283081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2,05</w:t>
            </w:r>
          </w:p>
        </w:tc>
      </w:tr>
      <w:tr w:rsidR="0058077B" w:rsidRPr="00283081" w14:paraId="58CB5D78" w14:textId="77777777" w:rsidTr="005E763C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F2682" w14:textId="77777777" w:rsidR="0058077B" w:rsidRPr="00283081" w:rsidRDefault="0058077B" w:rsidP="0058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283081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15023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5405D" w14:textId="77777777" w:rsidR="0058077B" w:rsidRPr="00283081" w:rsidRDefault="0058077B" w:rsidP="00580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283081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Bendrojo cholesterolio koncentracijos nustatymas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930248" w14:textId="77777777" w:rsidR="0058077B" w:rsidRPr="00283081" w:rsidRDefault="0058077B" w:rsidP="005E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283081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2,49</w:t>
            </w:r>
          </w:p>
        </w:tc>
      </w:tr>
      <w:tr w:rsidR="0058077B" w:rsidRPr="00283081" w14:paraId="6A27C14C" w14:textId="77777777" w:rsidTr="005E763C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DB238" w14:textId="77777777" w:rsidR="0058077B" w:rsidRPr="00283081" w:rsidRDefault="0058077B" w:rsidP="0058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283081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15024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AB7DB" w14:textId="77777777" w:rsidR="0058077B" w:rsidRPr="00283081" w:rsidRDefault="0058077B" w:rsidP="00580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283081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Didelio tankio lipopr</w:t>
            </w:r>
            <w:r w:rsidR="00A4321E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oteinų cholesterolio koncentracijos nustatymas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AC1829" w14:textId="77777777" w:rsidR="0058077B" w:rsidRPr="00283081" w:rsidRDefault="0058077B" w:rsidP="005E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283081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3,64</w:t>
            </w:r>
          </w:p>
        </w:tc>
      </w:tr>
      <w:tr w:rsidR="0058077B" w:rsidRPr="00283081" w14:paraId="415CC136" w14:textId="77777777" w:rsidTr="005E763C">
        <w:trPr>
          <w:trHeight w:val="6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F69BD" w14:textId="77777777" w:rsidR="0058077B" w:rsidRPr="00283081" w:rsidRDefault="0058077B" w:rsidP="0058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283081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15025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82511" w14:textId="77777777" w:rsidR="0058077B" w:rsidRPr="00283081" w:rsidRDefault="0058077B" w:rsidP="00580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283081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Mažo tankio lipoproteinų cholesterolio apskaičiavimas pagal Friedevaldo formulę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B2D9DD" w14:textId="77777777" w:rsidR="0058077B" w:rsidRPr="00283081" w:rsidRDefault="0058077B" w:rsidP="005E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283081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0,77</w:t>
            </w:r>
          </w:p>
        </w:tc>
      </w:tr>
      <w:tr w:rsidR="0058077B" w:rsidRPr="00283081" w14:paraId="69B9E226" w14:textId="77777777" w:rsidTr="005E763C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D0ADD" w14:textId="77777777" w:rsidR="0058077B" w:rsidRPr="00283081" w:rsidRDefault="0058077B" w:rsidP="0058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283081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15026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67662" w14:textId="77777777" w:rsidR="0058077B" w:rsidRPr="00283081" w:rsidRDefault="0058077B" w:rsidP="00580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283081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Triacilglicerolių koncentracijos nustatymas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386CFD" w14:textId="77777777" w:rsidR="0058077B" w:rsidRPr="00283081" w:rsidRDefault="0058077B" w:rsidP="005E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283081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2,93</w:t>
            </w:r>
          </w:p>
        </w:tc>
      </w:tr>
      <w:tr w:rsidR="0058077B" w:rsidRPr="00283081" w14:paraId="64E80BB1" w14:textId="77777777" w:rsidTr="005E763C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5CD82" w14:textId="77777777" w:rsidR="0058077B" w:rsidRPr="00283081" w:rsidRDefault="0058077B" w:rsidP="0058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283081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15028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9B7D1" w14:textId="77777777" w:rsidR="0058077B" w:rsidRPr="00283081" w:rsidRDefault="0058077B" w:rsidP="00580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283081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Bendrojo bilirubino koncentracijos nustatymas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D7A41" w14:textId="77777777" w:rsidR="0058077B" w:rsidRPr="00283081" w:rsidRDefault="0058077B" w:rsidP="005E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283081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2,29</w:t>
            </w:r>
          </w:p>
        </w:tc>
      </w:tr>
      <w:tr w:rsidR="0058077B" w:rsidRPr="00283081" w14:paraId="6E380A08" w14:textId="77777777" w:rsidTr="005E763C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57DB6" w14:textId="77777777" w:rsidR="0058077B" w:rsidRPr="00283081" w:rsidRDefault="0058077B" w:rsidP="0058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283081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15029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484FD" w14:textId="77777777" w:rsidR="0058077B" w:rsidRPr="00283081" w:rsidRDefault="0058077B" w:rsidP="00580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283081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Tiesioginio bilirubino koncentracijos nustatymas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EE9788" w14:textId="77777777" w:rsidR="0058077B" w:rsidRPr="00283081" w:rsidRDefault="0058077B" w:rsidP="005E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283081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2,29</w:t>
            </w:r>
          </w:p>
        </w:tc>
      </w:tr>
      <w:tr w:rsidR="0058077B" w:rsidRPr="00283081" w14:paraId="41F9C1CA" w14:textId="77777777" w:rsidTr="005E763C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163A1" w14:textId="77777777" w:rsidR="0058077B" w:rsidRPr="00283081" w:rsidRDefault="0058077B" w:rsidP="0058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283081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15032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80E19" w14:textId="77777777" w:rsidR="0058077B" w:rsidRPr="00283081" w:rsidRDefault="0058077B" w:rsidP="00580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283081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Chloridų koncentracijos nustatymas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41C39A" w14:textId="77777777" w:rsidR="0058077B" w:rsidRPr="00283081" w:rsidRDefault="0058077B" w:rsidP="005E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283081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3,06</w:t>
            </w:r>
          </w:p>
        </w:tc>
      </w:tr>
      <w:tr w:rsidR="0058077B" w:rsidRPr="00283081" w14:paraId="47E92F09" w14:textId="77777777" w:rsidTr="005E763C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C29DE" w14:textId="77777777" w:rsidR="0058077B" w:rsidRPr="00283081" w:rsidRDefault="0058077B" w:rsidP="0058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283081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15033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EE811" w14:textId="77777777" w:rsidR="0058077B" w:rsidRPr="00283081" w:rsidRDefault="0058077B" w:rsidP="00580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283081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Bendrojo kalcio koncentracijos nustatymas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89936A" w14:textId="77777777" w:rsidR="0058077B" w:rsidRPr="00283081" w:rsidRDefault="0058077B" w:rsidP="005E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283081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3,20</w:t>
            </w:r>
          </w:p>
        </w:tc>
      </w:tr>
      <w:tr w:rsidR="0058077B" w:rsidRPr="00283081" w14:paraId="1C8636EC" w14:textId="77777777" w:rsidTr="005E763C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E4AD4" w14:textId="77777777" w:rsidR="0058077B" w:rsidRPr="00283081" w:rsidRDefault="0058077B" w:rsidP="0058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283081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15037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989B2" w14:textId="77777777" w:rsidR="0058077B" w:rsidRPr="00283081" w:rsidRDefault="0058077B" w:rsidP="00580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283081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K, Na, Li koncentracijos nustatymas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3453F9" w14:textId="77777777" w:rsidR="0058077B" w:rsidRPr="00283081" w:rsidRDefault="0058077B" w:rsidP="005E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283081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3,44</w:t>
            </w:r>
          </w:p>
        </w:tc>
      </w:tr>
      <w:tr w:rsidR="0058077B" w:rsidRPr="00283081" w14:paraId="470A1FDC" w14:textId="77777777" w:rsidTr="005E763C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5CFCD" w14:textId="77777777" w:rsidR="0058077B" w:rsidRPr="00283081" w:rsidRDefault="0058077B" w:rsidP="0058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283081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15040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1E408" w14:textId="77777777" w:rsidR="0058077B" w:rsidRPr="00283081" w:rsidRDefault="0058077B" w:rsidP="00580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283081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Geležies koncentracijos nustatymas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05EAB6" w14:textId="77777777" w:rsidR="0058077B" w:rsidRPr="00283081" w:rsidRDefault="0058077B" w:rsidP="005E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283081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3,20</w:t>
            </w:r>
          </w:p>
        </w:tc>
      </w:tr>
      <w:tr w:rsidR="0058077B" w:rsidRPr="00283081" w14:paraId="2ACC0C63" w14:textId="77777777" w:rsidTr="005E763C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5094B" w14:textId="77777777" w:rsidR="0058077B" w:rsidRPr="00283081" w:rsidRDefault="0058077B" w:rsidP="0058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283081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15042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2824D" w14:textId="52E162F2" w:rsidR="0058077B" w:rsidRPr="00283081" w:rsidRDefault="0058077B" w:rsidP="00580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283081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 xml:space="preserve">Fosforo </w:t>
            </w:r>
            <w:r w:rsidR="00316F45" w:rsidRPr="00283081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koncentracijos</w:t>
            </w:r>
            <w:r w:rsidRPr="00283081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 xml:space="preserve"> nustatymas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7D87B5" w14:textId="77777777" w:rsidR="0058077B" w:rsidRPr="00283081" w:rsidRDefault="0058077B" w:rsidP="005E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283081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2,80</w:t>
            </w:r>
          </w:p>
        </w:tc>
      </w:tr>
      <w:tr w:rsidR="0058077B" w:rsidRPr="00283081" w14:paraId="77179509" w14:textId="77777777" w:rsidTr="005E763C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3FF70" w14:textId="77777777" w:rsidR="0058077B" w:rsidRPr="00283081" w:rsidRDefault="0058077B" w:rsidP="0058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283081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15043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B64D9" w14:textId="77777777" w:rsidR="0058077B" w:rsidRPr="00283081" w:rsidRDefault="0058077B" w:rsidP="00580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283081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Magnio koncentracijos nustatymas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08A7BB" w14:textId="77777777" w:rsidR="0058077B" w:rsidRPr="00283081" w:rsidRDefault="0058077B" w:rsidP="005E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283081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3,90</w:t>
            </w:r>
          </w:p>
        </w:tc>
      </w:tr>
      <w:tr w:rsidR="0058077B" w:rsidRPr="00283081" w14:paraId="197BEFCB" w14:textId="77777777" w:rsidTr="005E763C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D6DE2" w14:textId="77777777" w:rsidR="0058077B" w:rsidRPr="00283081" w:rsidRDefault="0058077B" w:rsidP="0058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283081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15051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D5B6F" w14:textId="77777777" w:rsidR="0058077B" w:rsidRPr="00283081" w:rsidRDefault="0058077B" w:rsidP="00580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283081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Kraujo dujų ir pH tyrimas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96D1D" w14:textId="77777777" w:rsidR="0058077B" w:rsidRPr="00283081" w:rsidRDefault="0058077B" w:rsidP="005E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283081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4,98</w:t>
            </w:r>
          </w:p>
        </w:tc>
      </w:tr>
      <w:tr w:rsidR="0058077B" w:rsidRPr="00283081" w14:paraId="71DE259B" w14:textId="77777777" w:rsidTr="00DD52FD">
        <w:trPr>
          <w:trHeight w:val="4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AF4C5" w14:textId="77777777" w:rsidR="0058077B" w:rsidRPr="00283081" w:rsidRDefault="0058077B" w:rsidP="0058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283081">
              <w:rPr>
                <w:rFonts w:ascii="Times New Roman" w:eastAsia="Times New Roman" w:hAnsi="Times New Roman" w:cs="Times New Roman"/>
                <w:color w:val="000000"/>
                <w:lang w:val="lt-LT"/>
              </w:rPr>
              <w:lastRenderedPageBreak/>
              <w:t>15060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D01FC" w14:textId="77777777" w:rsidR="0058077B" w:rsidRPr="00283081" w:rsidRDefault="0058077B" w:rsidP="00580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283081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Aspartataminotransferazės (ASAT/GOT) aktyvumo nustatymas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C1E0E9" w14:textId="77777777" w:rsidR="0058077B" w:rsidRPr="00283081" w:rsidRDefault="0058077B" w:rsidP="005E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283081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3,00</w:t>
            </w:r>
          </w:p>
        </w:tc>
      </w:tr>
      <w:tr w:rsidR="0058077B" w:rsidRPr="00283081" w14:paraId="3693E43B" w14:textId="77777777" w:rsidTr="005E763C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598C7" w14:textId="77777777" w:rsidR="0058077B" w:rsidRPr="00283081" w:rsidRDefault="0058077B" w:rsidP="0058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283081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15061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2F2AB" w14:textId="77777777" w:rsidR="0058077B" w:rsidRPr="00283081" w:rsidRDefault="0058077B" w:rsidP="00580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283081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Alaninaminotransferazės (ALAT/GPT) aktyvumo nustatymas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46503" w14:textId="77777777" w:rsidR="0058077B" w:rsidRPr="00283081" w:rsidRDefault="0058077B" w:rsidP="005E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283081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3,00</w:t>
            </w:r>
          </w:p>
        </w:tc>
      </w:tr>
      <w:tr w:rsidR="0058077B" w:rsidRPr="00283081" w14:paraId="5D90D06F" w14:textId="77777777" w:rsidTr="005E763C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7717D" w14:textId="77777777" w:rsidR="0058077B" w:rsidRPr="00283081" w:rsidRDefault="0058077B" w:rsidP="005E7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283081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15062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9C23E" w14:textId="77777777" w:rsidR="0058077B" w:rsidRPr="00283081" w:rsidRDefault="0058077B" w:rsidP="005E7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283081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Šarminės fosfatazės aktyvumo nustatymas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5DABB4" w14:textId="77777777" w:rsidR="0058077B" w:rsidRPr="00283081" w:rsidRDefault="0058077B" w:rsidP="005E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283081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3,00</w:t>
            </w:r>
          </w:p>
        </w:tc>
      </w:tr>
      <w:tr w:rsidR="0058077B" w:rsidRPr="00283081" w14:paraId="14A46274" w14:textId="77777777" w:rsidTr="005E763C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92D6F" w14:textId="77777777" w:rsidR="0058077B" w:rsidRPr="00283081" w:rsidRDefault="0058077B" w:rsidP="005E7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283081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15067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0BF82" w14:textId="77777777" w:rsidR="0058077B" w:rsidRPr="00283081" w:rsidRDefault="0058077B" w:rsidP="005E7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283081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Kreatinkinazės (CK) aktyvumo nustatymas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6FC34F" w14:textId="77777777" w:rsidR="0058077B" w:rsidRPr="00283081" w:rsidRDefault="0058077B" w:rsidP="005E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283081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4,72</w:t>
            </w:r>
          </w:p>
        </w:tc>
      </w:tr>
      <w:tr w:rsidR="0058077B" w:rsidRPr="00283081" w14:paraId="517039A5" w14:textId="77777777" w:rsidTr="005E763C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4D378" w14:textId="77777777" w:rsidR="0058077B" w:rsidRPr="00283081" w:rsidRDefault="0058077B" w:rsidP="005E7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283081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15073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19CBA" w14:textId="77777777" w:rsidR="0058077B" w:rsidRPr="00283081" w:rsidRDefault="0058077B" w:rsidP="005E7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283081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Gama gliutamiltransferazės (GGT) aktyvumo nustatymas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D66869" w14:textId="77777777" w:rsidR="0058077B" w:rsidRPr="00283081" w:rsidRDefault="0058077B" w:rsidP="005E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283081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3,57</w:t>
            </w:r>
          </w:p>
        </w:tc>
      </w:tr>
      <w:tr w:rsidR="0058077B" w:rsidRPr="00283081" w14:paraId="21A96779" w14:textId="77777777" w:rsidTr="005E763C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03CF1" w14:textId="77777777" w:rsidR="0058077B" w:rsidRPr="005518A7" w:rsidRDefault="0058077B" w:rsidP="005E7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5518A7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15074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EC6C3" w14:textId="77777777" w:rsidR="0058077B" w:rsidRPr="005518A7" w:rsidRDefault="0058077B" w:rsidP="005E7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5518A7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Alfa amilazės aktyvumo nustatymas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EBFF2E" w14:textId="77777777" w:rsidR="0058077B" w:rsidRPr="00283081" w:rsidRDefault="0058077B" w:rsidP="005E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283081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5,86</w:t>
            </w:r>
          </w:p>
        </w:tc>
      </w:tr>
      <w:tr w:rsidR="0058077B" w:rsidRPr="00283081" w14:paraId="622964F4" w14:textId="77777777" w:rsidTr="005E763C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C3FA8" w14:textId="77777777" w:rsidR="0058077B" w:rsidRPr="005518A7" w:rsidRDefault="0058077B" w:rsidP="005E7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5518A7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15124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2DB7B" w14:textId="77777777" w:rsidR="0058077B" w:rsidRPr="005518A7" w:rsidRDefault="0058077B" w:rsidP="005E7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5518A7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Laisvojo tiroksino (LT4) n</w:t>
            </w:r>
            <w:r w:rsidR="001E6DC7" w:rsidRPr="005518A7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ustatymas imunofermentiniu metodu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BAFA84" w14:textId="77777777" w:rsidR="0058077B" w:rsidRPr="00283081" w:rsidRDefault="0058077B" w:rsidP="005E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283081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15,45</w:t>
            </w:r>
          </w:p>
        </w:tc>
      </w:tr>
      <w:tr w:rsidR="0058077B" w:rsidRPr="00283081" w14:paraId="383BF15E" w14:textId="77777777" w:rsidTr="005E763C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2DE06" w14:textId="77777777" w:rsidR="0058077B" w:rsidRPr="00283081" w:rsidRDefault="0058077B" w:rsidP="005E7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283081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15126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C6FEA" w14:textId="77777777" w:rsidR="0058077B" w:rsidRPr="00283081" w:rsidRDefault="0058077B" w:rsidP="005E7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283081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Tirotropino (TTH) nustatymas imunofermentiniu metodu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BE0E6C" w14:textId="77777777" w:rsidR="0058077B" w:rsidRPr="00283081" w:rsidRDefault="0058077B" w:rsidP="005E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283081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13,16</w:t>
            </w:r>
          </w:p>
        </w:tc>
      </w:tr>
      <w:tr w:rsidR="0058077B" w:rsidRPr="00283081" w14:paraId="228C02FF" w14:textId="77777777" w:rsidTr="005E763C">
        <w:trPr>
          <w:trHeight w:val="6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77C76" w14:textId="77777777" w:rsidR="0058077B" w:rsidRPr="00283081" w:rsidRDefault="0058077B" w:rsidP="005E7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283081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15197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EA87D" w14:textId="77777777" w:rsidR="0058077B" w:rsidRPr="00283081" w:rsidRDefault="0058077B" w:rsidP="005E7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283081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Troponino I (Tn I) nustatymas (tyrimo analizatoriuje trukmė ilgiau negu 15 min,)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72935D" w14:textId="77777777" w:rsidR="0058077B" w:rsidRPr="00283081" w:rsidRDefault="0058077B" w:rsidP="005E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283081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16,34</w:t>
            </w:r>
          </w:p>
        </w:tc>
      </w:tr>
      <w:tr w:rsidR="0058077B" w:rsidRPr="00283081" w14:paraId="5BB8099A" w14:textId="77777777" w:rsidTr="00DD52FD">
        <w:trPr>
          <w:trHeight w:val="56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5BAA8E" w14:textId="392B31D3" w:rsidR="0058077B" w:rsidRPr="00741B4B" w:rsidRDefault="0053322F" w:rsidP="005E7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741B4B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15220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AAF317" w14:textId="0AFC75AF" w:rsidR="0058077B" w:rsidRPr="00741B4B" w:rsidRDefault="0053322F" w:rsidP="005E7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741B4B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Narkotikų nustatymas šlapime atrankiniu imunochromatografiniu metodu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3C633E" w14:textId="1439175C" w:rsidR="0058077B" w:rsidRPr="00741B4B" w:rsidRDefault="0053322F" w:rsidP="005E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741B4B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7,68</w:t>
            </w:r>
          </w:p>
        </w:tc>
      </w:tr>
      <w:tr w:rsidR="0058077B" w:rsidRPr="00283081" w14:paraId="43DDAE2C" w14:textId="77777777" w:rsidTr="00DD52FD">
        <w:trPr>
          <w:trHeight w:val="55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554F1C" w14:textId="77777777" w:rsidR="0058077B" w:rsidRPr="00283081" w:rsidRDefault="0058077B" w:rsidP="005E7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283081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15219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F93CF3" w14:textId="39446E63" w:rsidR="0058077B" w:rsidRDefault="0058077B" w:rsidP="00DD5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283081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Automatizuotas Prokalcitonino tyrimas</w:t>
            </w:r>
          </w:p>
          <w:p w14:paraId="69C8A9CE" w14:textId="7F6ACAF6" w:rsidR="00401E4F" w:rsidRPr="00283081" w:rsidRDefault="00401E4F" w:rsidP="00DD5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272C5C" w14:textId="77777777" w:rsidR="0058077B" w:rsidRPr="00283081" w:rsidRDefault="0058077B" w:rsidP="005E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283081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16,67</w:t>
            </w:r>
          </w:p>
        </w:tc>
      </w:tr>
      <w:tr w:rsidR="003E799F" w:rsidRPr="00283081" w14:paraId="6C60166C" w14:textId="77777777" w:rsidTr="00DD52FD">
        <w:trPr>
          <w:trHeight w:val="55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12127EC" w14:textId="5BE1BB33" w:rsidR="003E799F" w:rsidRPr="00283081" w:rsidRDefault="003E799F" w:rsidP="005E7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18022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0055577" w14:textId="1DB1A6AF" w:rsidR="003E799F" w:rsidRPr="00283081" w:rsidRDefault="003E799F" w:rsidP="00DD5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283081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C reaktyvaus baltymo kiekybinis nustatymas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7AC69B5" w14:textId="6A3A43C5" w:rsidR="003E799F" w:rsidRPr="00283081" w:rsidRDefault="003E799F" w:rsidP="005E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283081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10,41</w:t>
            </w:r>
          </w:p>
        </w:tc>
      </w:tr>
      <w:tr w:rsidR="005E763C" w:rsidRPr="00283081" w14:paraId="04127F76" w14:textId="77777777" w:rsidTr="0041349F">
        <w:trPr>
          <w:trHeight w:val="345"/>
        </w:trPr>
        <w:tc>
          <w:tcPr>
            <w:tcW w:w="93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B170FA6" w14:textId="77777777" w:rsidR="00DD52FD" w:rsidRDefault="00DD52FD" w:rsidP="003E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/>
              </w:rPr>
            </w:pPr>
          </w:p>
          <w:p w14:paraId="1A7759CF" w14:textId="77777777" w:rsidR="005E763C" w:rsidRDefault="005E763C" w:rsidP="003E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/>
              </w:rPr>
              <w:t>XVI. KRAUJO KREŠĖJIMO TYRIMAI</w:t>
            </w:r>
          </w:p>
          <w:p w14:paraId="19E512E4" w14:textId="2EC01877" w:rsidR="00DD52FD" w:rsidRPr="00283081" w:rsidRDefault="00DD52FD" w:rsidP="003E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</w:p>
        </w:tc>
      </w:tr>
      <w:tr w:rsidR="005E763C" w:rsidRPr="005E763C" w14:paraId="62A5FC1F" w14:textId="77777777" w:rsidTr="005E763C">
        <w:trPr>
          <w:trHeight w:val="47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B2BC9FB" w14:textId="5FA117C9" w:rsidR="005E763C" w:rsidRPr="005E763C" w:rsidRDefault="005E763C" w:rsidP="005E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  <w:r w:rsidRPr="005E763C">
              <w:rPr>
                <w:rFonts w:ascii="Times New Roman" w:eastAsia="Times New Roman" w:hAnsi="Times New Roman" w:cs="Times New Roman"/>
                <w:lang w:val="lt-LT"/>
              </w:rPr>
              <w:t>15077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9F0895C" w14:textId="421A6D09" w:rsidR="005E763C" w:rsidRPr="005E763C" w:rsidRDefault="005E763C" w:rsidP="005E763C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/>
              </w:rPr>
            </w:pPr>
            <w:r w:rsidRPr="005E763C">
              <w:rPr>
                <w:rFonts w:ascii="Times New Roman" w:eastAsia="Times New Roman" w:hAnsi="Times New Roman" w:cs="Times New Roman"/>
                <w:lang w:val="lt-LT"/>
              </w:rPr>
              <w:t>Protrombino laikas (PL) Owren metodu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BD26CD5" w14:textId="0AD5C525" w:rsidR="005E763C" w:rsidRPr="005E763C" w:rsidRDefault="005E763C" w:rsidP="005E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  <w:r w:rsidRPr="005E763C">
              <w:rPr>
                <w:rFonts w:ascii="Times New Roman" w:eastAsia="Times New Roman" w:hAnsi="Times New Roman" w:cs="Times New Roman"/>
                <w:lang w:val="lt-LT"/>
              </w:rPr>
              <w:t>6,19</w:t>
            </w:r>
          </w:p>
        </w:tc>
      </w:tr>
      <w:tr w:rsidR="005E763C" w:rsidRPr="005E763C" w14:paraId="60927C0B" w14:textId="77777777" w:rsidTr="005E763C">
        <w:trPr>
          <w:trHeight w:val="5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250C0DA" w14:textId="45F8CBDF" w:rsidR="005E763C" w:rsidRPr="005E763C" w:rsidRDefault="005E763C" w:rsidP="005E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  <w:r w:rsidRPr="005E763C">
              <w:rPr>
                <w:rFonts w:ascii="Times New Roman" w:eastAsia="Times New Roman" w:hAnsi="Times New Roman" w:cs="Times New Roman"/>
                <w:lang w:val="lt-LT"/>
              </w:rPr>
              <w:t>15080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F035DAF" w14:textId="74B20306" w:rsidR="005E763C" w:rsidRPr="005E763C" w:rsidRDefault="005E763C" w:rsidP="005E763C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/>
              </w:rPr>
            </w:pPr>
            <w:r w:rsidRPr="005E763C">
              <w:rPr>
                <w:rFonts w:ascii="Times New Roman" w:eastAsia="Times New Roman" w:hAnsi="Times New Roman" w:cs="Times New Roman"/>
                <w:lang w:val="lt-LT"/>
              </w:rPr>
              <w:t xml:space="preserve">Aktyvinto dalinio tromboplastino laiko (ADTL) nustatymas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F2DF165" w14:textId="6C2AF54A" w:rsidR="005E763C" w:rsidRPr="005E763C" w:rsidRDefault="005E763C" w:rsidP="005E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  <w:r w:rsidRPr="005E763C">
              <w:rPr>
                <w:rFonts w:ascii="Times New Roman" w:eastAsia="Times New Roman" w:hAnsi="Times New Roman" w:cs="Times New Roman"/>
                <w:lang w:val="lt-LT"/>
              </w:rPr>
              <w:t>5,62</w:t>
            </w:r>
          </w:p>
        </w:tc>
      </w:tr>
      <w:tr w:rsidR="005E763C" w:rsidRPr="005E763C" w14:paraId="10BAE6A7" w14:textId="77777777" w:rsidTr="005E763C">
        <w:trPr>
          <w:trHeight w:val="56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4A0983F" w14:textId="4710F851" w:rsidR="005E763C" w:rsidRPr="005E763C" w:rsidRDefault="005E763C" w:rsidP="005E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  <w:r w:rsidRPr="005E763C">
              <w:rPr>
                <w:rFonts w:ascii="Times New Roman" w:eastAsia="Times New Roman" w:hAnsi="Times New Roman" w:cs="Times New Roman"/>
                <w:lang w:val="lt-LT"/>
              </w:rPr>
              <w:t>15083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FFD7ACA" w14:textId="71130C92" w:rsidR="005E763C" w:rsidRPr="005E763C" w:rsidRDefault="005E763C" w:rsidP="005E763C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/>
              </w:rPr>
            </w:pPr>
            <w:r w:rsidRPr="005E763C">
              <w:rPr>
                <w:rFonts w:ascii="Times New Roman" w:eastAsia="Times New Roman" w:hAnsi="Times New Roman" w:cs="Times New Roman"/>
                <w:lang w:val="lt-LT"/>
              </w:rPr>
              <w:t>D-dimerų nustatymas imunoturbidimetrijos metodu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A5C4475" w14:textId="02D63261" w:rsidR="005E763C" w:rsidRPr="005E763C" w:rsidRDefault="005E763C" w:rsidP="005E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  <w:r w:rsidRPr="005E763C">
              <w:rPr>
                <w:rFonts w:ascii="Times New Roman" w:eastAsia="Times New Roman" w:hAnsi="Times New Roman" w:cs="Times New Roman"/>
                <w:lang w:val="lt-LT"/>
              </w:rPr>
              <w:t>33,97</w:t>
            </w:r>
          </w:p>
        </w:tc>
      </w:tr>
      <w:tr w:rsidR="005E763C" w:rsidRPr="00283081" w14:paraId="46790842" w14:textId="77777777" w:rsidTr="00EB7936">
        <w:trPr>
          <w:trHeight w:val="499"/>
        </w:trPr>
        <w:tc>
          <w:tcPr>
            <w:tcW w:w="9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48EB8" w14:textId="77777777" w:rsidR="005E763C" w:rsidRDefault="005E763C" w:rsidP="005E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/>
              </w:rPr>
            </w:pPr>
          </w:p>
          <w:p w14:paraId="644AD0A0" w14:textId="77777777" w:rsidR="005E763C" w:rsidRPr="00283081" w:rsidRDefault="005E763C" w:rsidP="005E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/>
              </w:rPr>
            </w:pPr>
            <w:r w:rsidRPr="00283081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/>
              </w:rPr>
              <w:t>XV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/>
              </w:rPr>
              <w:t>I</w:t>
            </w:r>
            <w:r w:rsidRPr="00283081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/>
              </w:rPr>
              <w:t>I.   HEMATOLOGINIAI IR BENDRAKLINIKINIAI TYRIMAI</w:t>
            </w:r>
          </w:p>
          <w:p w14:paraId="18245FB9" w14:textId="2BE3FC17" w:rsidR="005E763C" w:rsidRPr="00283081" w:rsidRDefault="005E763C" w:rsidP="005E7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/>
              </w:rPr>
            </w:pPr>
            <w:r w:rsidRPr="00283081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/>
              </w:rPr>
              <w:t> </w:t>
            </w:r>
          </w:p>
        </w:tc>
      </w:tr>
      <w:tr w:rsidR="005E763C" w:rsidRPr="00283081" w14:paraId="0632972D" w14:textId="77777777" w:rsidTr="005E763C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E1755" w14:textId="77777777" w:rsidR="005E763C" w:rsidRPr="00283081" w:rsidRDefault="005E763C" w:rsidP="005E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283081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16002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1D2FE" w14:textId="779BF27F" w:rsidR="005E763C" w:rsidRPr="00283081" w:rsidRDefault="005E763C" w:rsidP="005E7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283081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 xml:space="preserve">Kapiliarinio </w:t>
            </w:r>
            <w:r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kraujo tyrimas automatizuotu būd</w:t>
            </w:r>
            <w:r w:rsidRPr="00283081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u (norma)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686689" w14:textId="77777777" w:rsidR="005E763C" w:rsidRPr="00283081" w:rsidRDefault="005E763C" w:rsidP="005E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283081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7,98</w:t>
            </w:r>
          </w:p>
        </w:tc>
      </w:tr>
      <w:tr w:rsidR="005E763C" w:rsidRPr="00283081" w14:paraId="0AF1B418" w14:textId="77777777" w:rsidTr="005E763C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E4122" w14:textId="77777777" w:rsidR="005E763C" w:rsidRPr="00283081" w:rsidRDefault="005E763C" w:rsidP="005E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283081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16003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75A080" w14:textId="34B2D737" w:rsidR="005E763C" w:rsidRPr="00283081" w:rsidRDefault="005E763C" w:rsidP="005E7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283081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 xml:space="preserve">Kapiliarinio </w:t>
            </w:r>
            <w:r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kraujo tyrimas automatizuotu būd</w:t>
            </w:r>
            <w:r w:rsidRPr="00283081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u (patologija)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9B1E99" w14:textId="77777777" w:rsidR="005E763C" w:rsidRPr="00283081" w:rsidRDefault="005E763C" w:rsidP="005E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283081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7,98</w:t>
            </w:r>
          </w:p>
        </w:tc>
      </w:tr>
      <w:tr w:rsidR="005E763C" w:rsidRPr="00283081" w14:paraId="1DD9F774" w14:textId="77777777" w:rsidTr="005E763C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6AE65" w14:textId="77777777" w:rsidR="005E763C" w:rsidRPr="00283081" w:rsidRDefault="005E763C" w:rsidP="005E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283081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16004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D42F1" w14:textId="5003FD59" w:rsidR="005E763C" w:rsidRPr="00283081" w:rsidRDefault="005E763C" w:rsidP="005E7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283081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e</w:t>
            </w:r>
            <w:r w:rsidRPr="00283081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ninio kraujo tyrimas automatizuotu būdu (norma)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EDE0E9" w14:textId="77777777" w:rsidR="005E763C" w:rsidRPr="00283081" w:rsidRDefault="005E763C" w:rsidP="005E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283081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7,91</w:t>
            </w:r>
          </w:p>
        </w:tc>
      </w:tr>
      <w:tr w:rsidR="005E763C" w:rsidRPr="00283081" w14:paraId="60715B99" w14:textId="77777777" w:rsidTr="005E763C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6E872" w14:textId="77777777" w:rsidR="005E763C" w:rsidRPr="00283081" w:rsidRDefault="005E763C" w:rsidP="005E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283081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16005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03CF3" w14:textId="01D508DF" w:rsidR="005E763C" w:rsidRPr="00283081" w:rsidRDefault="005E763C" w:rsidP="005E7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283081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e</w:t>
            </w:r>
            <w:r w:rsidRPr="00283081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ninio kraujo tyrimas automatizuotu būdu (patologija)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F0074" w14:textId="77777777" w:rsidR="005E763C" w:rsidRPr="00283081" w:rsidRDefault="005E763C" w:rsidP="005E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283081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8,31</w:t>
            </w:r>
          </w:p>
        </w:tc>
      </w:tr>
      <w:tr w:rsidR="005E763C" w:rsidRPr="00283081" w14:paraId="61379988" w14:textId="77777777" w:rsidTr="005E763C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3E75A" w14:textId="77777777" w:rsidR="005E763C" w:rsidRPr="00283081" w:rsidRDefault="005E763C" w:rsidP="005E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283081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16008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F61AE" w14:textId="2E74EDBC" w:rsidR="005E763C" w:rsidRPr="00283081" w:rsidRDefault="005E763C" w:rsidP="005E7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283081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Trombocitų skaičiavimas (dažytame tepinėlyje)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331EF6" w14:textId="77777777" w:rsidR="005E763C" w:rsidRPr="00283081" w:rsidRDefault="005E763C" w:rsidP="005E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283081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2,05</w:t>
            </w:r>
          </w:p>
        </w:tc>
      </w:tr>
      <w:tr w:rsidR="005E763C" w:rsidRPr="00283081" w14:paraId="3E474F0A" w14:textId="77777777" w:rsidTr="005E763C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6BB36" w14:textId="0875AAB1" w:rsidR="005E763C" w:rsidRPr="00283081" w:rsidRDefault="005E763C" w:rsidP="005E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16012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8CC60" w14:textId="1B2DAC0B" w:rsidR="005E763C" w:rsidRPr="00283081" w:rsidRDefault="005E763C" w:rsidP="005E7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Kraujo tyrimas ENG nustatyti (veniniame kraujyje)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855CD6" w14:textId="635D6B00" w:rsidR="005E763C" w:rsidRPr="00283081" w:rsidRDefault="005E763C" w:rsidP="005E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1,48</w:t>
            </w:r>
          </w:p>
        </w:tc>
      </w:tr>
      <w:tr w:rsidR="005E763C" w:rsidRPr="00283081" w14:paraId="5352C0F6" w14:textId="77777777" w:rsidTr="005E763C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9F244" w14:textId="77777777" w:rsidR="005E763C" w:rsidRPr="00283081" w:rsidRDefault="005E763C" w:rsidP="005E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283081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16013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FD7D8" w14:textId="77777777" w:rsidR="005E763C" w:rsidRPr="00283081" w:rsidRDefault="005E763C" w:rsidP="005E7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283081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Leukogramos skaičiavimas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285BB4" w14:textId="77777777" w:rsidR="005E763C" w:rsidRPr="00283081" w:rsidRDefault="005E763C" w:rsidP="005E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283081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3,26</w:t>
            </w:r>
          </w:p>
        </w:tc>
      </w:tr>
      <w:tr w:rsidR="005E763C" w:rsidRPr="00283081" w14:paraId="2AFE1914" w14:textId="77777777" w:rsidTr="005E763C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F8AF2B" w14:textId="77777777" w:rsidR="005E763C" w:rsidRPr="00283081" w:rsidRDefault="005E763C" w:rsidP="005E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283081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16038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64CB94" w14:textId="77777777" w:rsidR="005E763C" w:rsidRPr="00283081" w:rsidRDefault="005E763C" w:rsidP="005E7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283081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Eritrocitų bazofilinio grūdėtumo nustatymas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E2C722" w14:textId="77777777" w:rsidR="005E763C" w:rsidRPr="00283081" w:rsidRDefault="005E763C" w:rsidP="005E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283081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2,69</w:t>
            </w:r>
          </w:p>
        </w:tc>
      </w:tr>
      <w:tr w:rsidR="005E763C" w:rsidRPr="00283081" w14:paraId="60505AB7" w14:textId="77777777" w:rsidTr="005E763C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4D0CE" w14:textId="77777777" w:rsidR="005E763C" w:rsidRPr="00283081" w:rsidRDefault="005E763C" w:rsidP="005E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283081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16048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B660C" w14:textId="77777777" w:rsidR="005E763C" w:rsidRPr="00283081" w:rsidRDefault="005E763C" w:rsidP="005E7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283081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Šlapimo tyrimas automatizuotu būdu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A6B3E6" w14:textId="77777777" w:rsidR="005E763C" w:rsidRPr="00283081" w:rsidRDefault="005E763C" w:rsidP="005E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283081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6,70</w:t>
            </w:r>
          </w:p>
        </w:tc>
      </w:tr>
      <w:tr w:rsidR="005E763C" w:rsidRPr="00283081" w14:paraId="0F7AC00E" w14:textId="77777777" w:rsidTr="005E763C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8E72C" w14:textId="77777777" w:rsidR="005E763C" w:rsidRPr="00283081" w:rsidRDefault="005E763C" w:rsidP="005E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283081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16053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95182" w14:textId="5F52757F" w:rsidR="005E763C" w:rsidRPr="00283081" w:rsidRDefault="005E763C" w:rsidP="005E7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283081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Šlapimo nuosėdų mikroskopija (norma)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E8CFDA" w14:textId="77777777" w:rsidR="005E763C" w:rsidRPr="00283081" w:rsidRDefault="005E763C" w:rsidP="005E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283081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0,71</w:t>
            </w:r>
          </w:p>
        </w:tc>
      </w:tr>
      <w:tr w:rsidR="005E763C" w:rsidRPr="00283081" w14:paraId="466A3187" w14:textId="77777777" w:rsidTr="00DD52FD">
        <w:trPr>
          <w:trHeight w:val="4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6951A" w14:textId="77777777" w:rsidR="005E763C" w:rsidRPr="00283081" w:rsidRDefault="005E763C" w:rsidP="005E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283081">
              <w:rPr>
                <w:rFonts w:ascii="Times New Roman" w:eastAsia="Times New Roman" w:hAnsi="Times New Roman" w:cs="Times New Roman"/>
                <w:color w:val="000000"/>
                <w:lang w:val="lt-LT"/>
              </w:rPr>
              <w:lastRenderedPageBreak/>
              <w:t>16054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2F33E" w14:textId="797277A7" w:rsidR="005E763C" w:rsidRPr="00283081" w:rsidRDefault="005E763C" w:rsidP="005E7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283081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Šlapimo nuosėdų mikroskopija (patologija)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AA6178" w14:textId="77777777" w:rsidR="005E763C" w:rsidRPr="00283081" w:rsidRDefault="005E763C" w:rsidP="005E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283081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2,29</w:t>
            </w:r>
          </w:p>
        </w:tc>
      </w:tr>
      <w:tr w:rsidR="005E763C" w:rsidRPr="00283081" w14:paraId="23B2B3C1" w14:textId="77777777" w:rsidTr="005E763C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F8275" w14:textId="77777777" w:rsidR="005E763C" w:rsidRPr="00283081" w:rsidRDefault="005E763C" w:rsidP="005E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283081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16064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CAB7A" w14:textId="77777777" w:rsidR="005E763C" w:rsidRPr="00283081" w:rsidRDefault="005E763C" w:rsidP="005E7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283081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Koprogramos įvertinimas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AB5398" w14:textId="77777777" w:rsidR="005E763C" w:rsidRPr="00283081" w:rsidRDefault="005E763C" w:rsidP="005E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283081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2,49</w:t>
            </w:r>
          </w:p>
        </w:tc>
      </w:tr>
      <w:tr w:rsidR="005E763C" w:rsidRPr="00283081" w14:paraId="20E3AEF3" w14:textId="77777777" w:rsidTr="005E763C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6BC2C" w14:textId="77777777" w:rsidR="005E763C" w:rsidRPr="00283081" w:rsidRDefault="005E763C" w:rsidP="005E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283081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16065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D9B48" w14:textId="77777777" w:rsidR="005E763C" w:rsidRPr="00283081" w:rsidRDefault="005E763C" w:rsidP="005E7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283081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Tyrimas slaptam kraujavimui nustatyti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AF4F1" w14:textId="77777777" w:rsidR="005E763C" w:rsidRPr="00283081" w:rsidRDefault="005E763C" w:rsidP="005E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283081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0,57</w:t>
            </w:r>
          </w:p>
        </w:tc>
      </w:tr>
      <w:tr w:rsidR="005E763C" w:rsidRPr="00283081" w14:paraId="0FD6D066" w14:textId="77777777" w:rsidTr="00DD52FD">
        <w:trPr>
          <w:trHeight w:val="4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EB86D" w14:textId="11EB0E96" w:rsidR="005E763C" w:rsidRPr="00283081" w:rsidRDefault="005E763C" w:rsidP="005E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16066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5F11C" w14:textId="7CA5689E" w:rsidR="005E763C" w:rsidRPr="00283081" w:rsidRDefault="005E763C" w:rsidP="005E7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Pirmuonių išmatų tepinėlyje nustatymas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EF8BE6" w14:textId="64ADC3B3" w:rsidR="005E763C" w:rsidRPr="00283081" w:rsidRDefault="005E763C" w:rsidP="005E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1,59</w:t>
            </w:r>
          </w:p>
        </w:tc>
      </w:tr>
      <w:tr w:rsidR="005E763C" w:rsidRPr="00283081" w14:paraId="738BA682" w14:textId="77777777" w:rsidTr="005E763C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EC8C6" w14:textId="4862B929" w:rsidR="005E763C" w:rsidRDefault="005E763C" w:rsidP="005E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16067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93EEE" w14:textId="23C7B965" w:rsidR="005E763C" w:rsidRDefault="005E763C" w:rsidP="005E7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Helmintų kiaušinių nustatymas koncentravimo metodu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7FF2A0" w14:textId="776B7666" w:rsidR="005E763C" w:rsidRDefault="005E763C" w:rsidP="005E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2,05</w:t>
            </w:r>
          </w:p>
        </w:tc>
      </w:tr>
      <w:tr w:rsidR="005E763C" w:rsidRPr="00283081" w14:paraId="124DB4B7" w14:textId="77777777" w:rsidTr="005E763C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80C95" w14:textId="77777777" w:rsidR="005E763C" w:rsidRPr="00283081" w:rsidRDefault="005E763C" w:rsidP="005E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283081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16074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7B175" w14:textId="77777777" w:rsidR="005E763C" w:rsidRPr="00283081" w:rsidRDefault="005E763C" w:rsidP="005E7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283081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Dažyto tepinėlio morfologinis tyrimas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9F9CC2" w14:textId="77777777" w:rsidR="005E763C" w:rsidRPr="00283081" w:rsidRDefault="005E763C" w:rsidP="005E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283081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1,34</w:t>
            </w:r>
          </w:p>
        </w:tc>
      </w:tr>
      <w:tr w:rsidR="005E763C" w:rsidRPr="00283081" w14:paraId="724C1B55" w14:textId="77777777" w:rsidTr="005E763C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63426" w14:textId="5F7B09CA" w:rsidR="005E763C" w:rsidRPr="00283081" w:rsidRDefault="005E763C" w:rsidP="005E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16104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B79FC" w14:textId="7C31901B" w:rsidR="005E763C" w:rsidRPr="00283081" w:rsidRDefault="005E763C" w:rsidP="005E7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ABO kraujo grupės ir Rh (D) nustatymas (hemagliutinacijos reakcija plokštumoje, rankinis metodas)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538CC3" w14:textId="6C89A09B" w:rsidR="005E763C" w:rsidRPr="00283081" w:rsidRDefault="005E763C" w:rsidP="005E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3,57</w:t>
            </w:r>
          </w:p>
        </w:tc>
      </w:tr>
      <w:tr w:rsidR="005E763C" w:rsidRPr="00283081" w14:paraId="4E8B70BA" w14:textId="77777777" w:rsidTr="005E763C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5ABA8" w14:textId="2E16D5FF" w:rsidR="005E763C" w:rsidRDefault="005E763C" w:rsidP="005E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16139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70474" w14:textId="01F478A5" w:rsidR="005E763C" w:rsidRDefault="005E763C" w:rsidP="005E7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ABO kraujo grupės nustatymas (be Rh faktoriaus) (hemagliutinacijos reakcija plokštumoje, rankinis metodas)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72A75D" w14:textId="3EB99A5D" w:rsidR="005E763C" w:rsidRDefault="005E763C" w:rsidP="005E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1,59</w:t>
            </w:r>
          </w:p>
        </w:tc>
      </w:tr>
      <w:tr w:rsidR="00DD52FD" w:rsidRPr="00283081" w14:paraId="5ACD4DF5" w14:textId="77777777" w:rsidTr="00167568">
        <w:trPr>
          <w:trHeight w:val="480"/>
        </w:trPr>
        <w:tc>
          <w:tcPr>
            <w:tcW w:w="93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452B7" w14:textId="7163ACC5" w:rsidR="00DD52FD" w:rsidRDefault="00DD52FD" w:rsidP="00DD52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/>
              </w:rPr>
            </w:pPr>
            <w:r w:rsidRPr="00283081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 </w:t>
            </w:r>
          </w:p>
          <w:p w14:paraId="225636AF" w14:textId="77777777" w:rsidR="00DD52FD" w:rsidRDefault="00DD52FD" w:rsidP="005E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/>
              </w:rPr>
            </w:pPr>
            <w:r w:rsidRPr="00283081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/>
              </w:rPr>
              <w:t>XVI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/>
              </w:rPr>
              <w:t>I</w:t>
            </w:r>
            <w:r w:rsidRPr="00283081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/>
              </w:rPr>
              <w:t xml:space="preserve">I.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/>
              </w:rPr>
              <w:t>INFEKCINĖS SEROLOGIJOS TYRIMAI</w:t>
            </w:r>
          </w:p>
          <w:p w14:paraId="07797D6C" w14:textId="77777777" w:rsidR="00DD52FD" w:rsidRPr="00283081" w:rsidRDefault="00DD52FD" w:rsidP="005E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/>
              </w:rPr>
            </w:pPr>
            <w:r w:rsidRPr="00283081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/>
              </w:rPr>
              <w:t> </w:t>
            </w:r>
          </w:p>
        </w:tc>
      </w:tr>
      <w:tr w:rsidR="005E763C" w:rsidRPr="00283081" w14:paraId="03FE955C" w14:textId="77777777" w:rsidTr="00DD52FD">
        <w:trPr>
          <w:trHeight w:val="521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3492EA" w14:textId="77777777" w:rsidR="005E763C" w:rsidRPr="00014E00" w:rsidRDefault="005E763C" w:rsidP="005E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014E00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17103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F4C57E" w14:textId="4B32D4DC" w:rsidR="005E763C" w:rsidRPr="00014E00" w:rsidRDefault="005E763C" w:rsidP="005E76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lt-LT"/>
              </w:rPr>
            </w:pPr>
            <w:r w:rsidRPr="00014E00">
              <w:rPr>
                <w:rFonts w:ascii="Times New Roman" w:eastAsia="Times New Roman" w:hAnsi="Times New Roman" w:cs="Times New Roman"/>
                <w:i/>
                <w:iCs/>
                <w:color w:val="000000"/>
                <w:lang w:val="lt-LT"/>
              </w:rPr>
              <w:t xml:space="preserve">Clostridioides difficile </w:t>
            </w:r>
            <w:r w:rsidRPr="00014E00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 xml:space="preserve"> toksinų A/B nustatymas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494C3D" w14:textId="33C5FE7E" w:rsidR="005E763C" w:rsidRPr="00283081" w:rsidRDefault="005E763C" w:rsidP="005E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5,60</w:t>
            </w:r>
          </w:p>
        </w:tc>
      </w:tr>
      <w:tr w:rsidR="005E763C" w:rsidRPr="00283081" w14:paraId="7831DFD1" w14:textId="77777777" w:rsidTr="005E763C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B48BB0" w14:textId="77777777" w:rsidR="005E763C" w:rsidRPr="00AE1912" w:rsidRDefault="005E763C" w:rsidP="005E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AE1912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17160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5FD1A8" w14:textId="217F227E" w:rsidR="005E763C" w:rsidRPr="00283081" w:rsidRDefault="005E763C" w:rsidP="005E7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283081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Hepatito C viruso (HCV) antikūnų nustatymas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FAD107" w14:textId="77777777" w:rsidR="005E763C" w:rsidRPr="00283081" w:rsidRDefault="005E763C" w:rsidP="005E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283081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18,20</w:t>
            </w:r>
          </w:p>
        </w:tc>
      </w:tr>
      <w:tr w:rsidR="005E763C" w:rsidRPr="00283081" w14:paraId="582CB10D" w14:textId="77777777" w:rsidTr="005E763C">
        <w:trPr>
          <w:trHeight w:val="70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6452E2" w14:textId="77777777" w:rsidR="005E763C" w:rsidRPr="00014E00" w:rsidRDefault="005E763C" w:rsidP="005E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014E00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17169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CC689E" w14:textId="18F0A4BA" w:rsidR="005E763C" w:rsidRPr="00283081" w:rsidRDefault="005E763C" w:rsidP="005E7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283081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Žmogaus imunodeficito viruso 1/2 (ŽIV 1/2) antikūnų ir p24 Ag nustatymas imunofermentiniu metodu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D637EE" w14:textId="77777777" w:rsidR="005E763C" w:rsidRPr="00283081" w:rsidRDefault="005E763C" w:rsidP="005E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283081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10,95</w:t>
            </w:r>
          </w:p>
        </w:tc>
      </w:tr>
      <w:tr w:rsidR="005E763C" w:rsidRPr="00283081" w14:paraId="007B24DB" w14:textId="77777777" w:rsidTr="005E763C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9128D9" w14:textId="77777777" w:rsidR="005E763C" w:rsidRPr="00014E00" w:rsidRDefault="005E763C" w:rsidP="005E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014E00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17218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D8E099" w14:textId="596951A1" w:rsidR="005E763C" w:rsidRPr="00283081" w:rsidRDefault="005E763C" w:rsidP="005E7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283081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RPR</w:t>
            </w:r>
            <w:r w:rsidR="00CE5060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 xml:space="preserve"> (sifilio antikūnai)</w:t>
            </w:r>
            <w:r w:rsidRPr="00283081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 xml:space="preserve"> kokybinė reakcija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2D50A1" w14:textId="77777777" w:rsidR="005E763C" w:rsidRPr="00283081" w:rsidRDefault="005E763C" w:rsidP="005E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283081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2,55</w:t>
            </w:r>
          </w:p>
        </w:tc>
      </w:tr>
      <w:tr w:rsidR="005E763C" w:rsidRPr="00283081" w14:paraId="06929604" w14:textId="77777777" w:rsidTr="005E763C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419C69" w14:textId="77777777" w:rsidR="005E763C" w:rsidRPr="00283081" w:rsidRDefault="005E763C" w:rsidP="005E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283081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17236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1A1A1F" w14:textId="77777777" w:rsidR="005E763C" w:rsidRPr="00283081" w:rsidRDefault="005E763C" w:rsidP="005E7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283081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Greitasis SARS-CoV-2 antigeno testas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690285" w14:textId="77777777" w:rsidR="005E763C" w:rsidRPr="00283081" w:rsidRDefault="005E763C" w:rsidP="005E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283081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12,33</w:t>
            </w:r>
          </w:p>
        </w:tc>
      </w:tr>
      <w:tr w:rsidR="005E763C" w:rsidRPr="00283081" w14:paraId="3AF0D0CE" w14:textId="77777777" w:rsidTr="005E763C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49B45E" w14:textId="3A54FC51" w:rsidR="005E763C" w:rsidRPr="0013688B" w:rsidRDefault="005E763C" w:rsidP="005E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13688B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18071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995B55" w14:textId="13B9CB36" w:rsidR="005E763C" w:rsidRPr="0013688B" w:rsidRDefault="005E763C" w:rsidP="005E7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13688B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 xml:space="preserve">SARS-CoV-2 IgM antikūnų </w:t>
            </w:r>
            <w:r w:rsidR="0008261D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nustatymas</w:t>
            </w:r>
            <w:r w:rsidRPr="0013688B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 xml:space="preserve">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E5195E9" w14:textId="354E4098" w:rsidR="005E763C" w:rsidRPr="0013688B" w:rsidRDefault="005E763C" w:rsidP="005E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13688B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13,78</w:t>
            </w:r>
          </w:p>
        </w:tc>
      </w:tr>
      <w:tr w:rsidR="005E763C" w:rsidRPr="00283081" w14:paraId="0D736D9E" w14:textId="77777777" w:rsidTr="005E763C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DC0234" w14:textId="40E8C7BC" w:rsidR="005E763C" w:rsidRPr="0013688B" w:rsidRDefault="0013688B" w:rsidP="005E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13688B">
              <w:rPr>
                <w:rFonts w:ascii="Times New Roman" w:hAnsi="Times New Roman" w:cs="Times New Roman"/>
              </w:rPr>
              <w:t>17234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4D51C5" w14:textId="515D7C21" w:rsidR="005E763C" w:rsidRPr="0013688B" w:rsidRDefault="005E763C" w:rsidP="005E7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13688B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Laboratorinis pusiau kiekybinis SARS-CoV-2 anti-S IgG nustatymas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246B3FB" w14:textId="2A751604" w:rsidR="005E763C" w:rsidRPr="0013688B" w:rsidRDefault="0013688B" w:rsidP="005E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13688B">
              <w:rPr>
                <w:rFonts w:ascii="Times New Roman" w:hAnsi="Times New Roman" w:cs="Times New Roman"/>
              </w:rPr>
              <w:t>11,74</w:t>
            </w:r>
          </w:p>
        </w:tc>
      </w:tr>
      <w:tr w:rsidR="005E763C" w:rsidRPr="00283081" w14:paraId="75B11036" w14:textId="77777777" w:rsidTr="005E763C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294C40" w14:textId="7C124BFD" w:rsidR="005E763C" w:rsidRPr="00283081" w:rsidRDefault="005E763C" w:rsidP="005E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17239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5F1747" w14:textId="4BF46FE3" w:rsidR="005E763C" w:rsidRDefault="005E763C" w:rsidP="005E7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Gripo A ir B virusų antigenai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70CEB70" w14:textId="586AD4F6" w:rsidR="005E763C" w:rsidRPr="00283081" w:rsidRDefault="005E763C" w:rsidP="005E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5,29</w:t>
            </w:r>
          </w:p>
        </w:tc>
      </w:tr>
    </w:tbl>
    <w:p w14:paraId="6AB973EE" w14:textId="67C0F01B" w:rsidR="00722A45" w:rsidRPr="00283081" w:rsidRDefault="00722A45" w:rsidP="00722A45">
      <w:pPr>
        <w:spacing w:after="0" w:line="360" w:lineRule="auto"/>
        <w:ind w:firstLine="851"/>
        <w:jc w:val="center"/>
        <w:rPr>
          <w:rFonts w:ascii="Times New Roman" w:hAnsi="Times New Roman" w:cs="Times New Roman"/>
          <w:lang w:val="lt-LT"/>
        </w:rPr>
      </w:pPr>
    </w:p>
    <w:sectPr w:rsidR="00722A45" w:rsidRPr="00283081" w:rsidSect="00283081">
      <w:headerReference w:type="default" r:id="rId6"/>
      <w:pgSz w:w="11907" w:h="16840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4CBF3" w14:textId="77777777" w:rsidR="00891305" w:rsidRDefault="00891305" w:rsidP="00283081">
      <w:pPr>
        <w:spacing w:after="0" w:line="240" w:lineRule="auto"/>
      </w:pPr>
      <w:r>
        <w:separator/>
      </w:r>
    </w:p>
  </w:endnote>
  <w:endnote w:type="continuationSeparator" w:id="0">
    <w:p w14:paraId="20305E43" w14:textId="77777777" w:rsidR="00891305" w:rsidRDefault="00891305" w:rsidP="00283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A6C32" w14:textId="77777777" w:rsidR="00891305" w:rsidRDefault="00891305" w:rsidP="00283081">
      <w:pPr>
        <w:spacing w:after="0" w:line="240" w:lineRule="auto"/>
      </w:pPr>
      <w:r>
        <w:separator/>
      </w:r>
    </w:p>
  </w:footnote>
  <w:footnote w:type="continuationSeparator" w:id="0">
    <w:p w14:paraId="02119193" w14:textId="77777777" w:rsidR="00891305" w:rsidRDefault="00891305" w:rsidP="002830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3766833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19C27D30" w14:textId="77777777" w:rsidR="00A24F89" w:rsidRPr="00DD52FD" w:rsidRDefault="00A24F89">
        <w:pPr>
          <w:pStyle w:val="Header"/>
          <w:jc w:val="center"/>
          <w:rPr>
            <w:rFonts w:ascii="Times New Roman" w:hAnsi="Times New Roman" w:cs="Times New Roman"/>
          </w:rPr>
        </w:pPr>
        <w:r w:rsidRPr="00DD52FD">
          <w:rPr>
            <w:rFonts w:ascii="Times New Roman" w:hAnsi="Times New Roman" w:cs="Times New Roman"/>
          </w:rPr>
          <w:fldChar w:fldCharType="begin"/>
        </w:r>
        <w:r w:rsidRPr="00DD52FD">
          <w:rPr>
            <w:rFonts w:ascii="Times New Roman" w:hAnsi="Times New Roman" w:cs="Times New Roman"/>
          </w:rPr>
          <w:instrText xml:space="preserve"> PAGE   \* MERGEFORMAT </w:instrText>
        </w:r>
        <w:r w:rsidRPr="00DD52FD">
          <w:rPr>
            <w:rFonts w:ascii="Times New Roman" w:hAnsi="Times New Roman" w:cs="Times New Roman"/>
          </w:rPr>
          <w:fldChar w:fldCharType="separate"/>
        </w:r>
        <w:r w:rsidR="000A71DF" w:rsidRPr="00DD52FD">
          <w:rPr>
            <w:rFonts w:ascii="Times New Roman" w:hAnsi="Times New Roman" w:cs="Times New Roman"/>
            <w:noProof/>
          </w:rPr>
          <w:t>4</w:t>
        </w:r>
        <w:r w:rsidRPr="00DD52FD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55495A93" w14:textId="77777777" w:rsidR="00A24F89" w:rsidRPr="00DD52FD" w:rsidRDefault="00A24F89">
    <w:pPr>
      <w:pStyle w:val="Header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1A7"/>
    <w:rsid w:val="00014E00"/>
    <w:rsid w:val="00050637"/>
    <w:rsid w:val="00054B93"/>
    <w:rsid w:val="00057831"/>
    <w:rsid w:val="00060D11"/>
    <w:rsid w:val="0008261D"/>
    <w:rsid w:val="000966B9"/>
    <w:rsid w:val="000A71DF"/>
    <w:rsid w:val="0013688B"/>
    <w:rsid w:val="0017521E"/>
    <w:rsid w:val="001858ED"/>
    <w:rsid w:val="001B542B"/>
    <w:rsid w:val="001E6DC7"/>
    <w:rsid w:val="002022CA"/>
    <w:rsid w:val="00211DAA"/>
    <w:rsid w:val="0022156E"/>
    <w:rsid w:val="00243F95"/>
    <w:rsid w:val="00261EC9"/>
    <w:rsid w:val="00283081"/>
    <w:rsid w:val="002875D3"/>
    <w:rsid w:val="002C0D02"/>
    <w:rsid w:val="002D4163"/>
    <w:rsid w:val="002D65A9"/>
    <w:rsid w:val="002F6A75"/>
    <w:rsid w:val="00316F45"/>
    <w:rsid w:val="00324416"/>
    <w:rsid w:val="00341245"/>
    <w:rsid w:val="003455ED"/>
    <w:rsid w:val="00370CD4"/>
    <w:rsid w:val="003B5781"/>
    <w:rsid w:val="003E799F"/>
    <w:rsid w:val="00401E4F"/>
    <w:rsid w:val="00427BB2"/>
    <w:rsid w:val="00430E6D"/>
    <w:rsid w:val="004913AE"/>
    <w:rsid w:val="004C342B"/>
    <w:rsid w:val="004D2ED6"/>
    <w:rsid w:val="004D5C6C"/>
    <w:rsid w:val="004F21E5"/>
    <w:rsid w:val="0053322F"/>
    <w:rsid w:val="005518A7"/>
    <w:rsid w:val="005659E9"/>
    <w:rsid w:val="0058077B"/>
    <w:rsid w:val="005967A9"/>
    <w:rsid w:val="005E222C"/>
    <w:rsid w:val="005E74B8"/>
    <w:rsid w:val="005E763C"/>
    <w:rsid w:val="006215A0"/>
    <w:rsid w:val="00647944"/>
    <w:rsid w:val="00665D96"/>
    <w:rsid w:val="00686CD3"/>
    <w:rsid w:val="006B2C03"/>
    <w:rsid w:val="006B7B8E"/>
    <w:rsid w:val="006E2364"/>
    <w:rsid w:val="006F3026"/>
    <w:rsid w:val="00722A45"/>
    <w:rsid w:val="00741B4B"/>
    <w:rsid w:val="00777B00"/>
    <w:rsid w:val="00786753"/>
    <w:rsid w:val="007C029F"/>
    <w:rsid w:val="007D00B3"/>
    <w:rsid w:val="007D01A7"/>
    <w:rsid w:val="0080209D"/>
    <w:rsid w:val="00806697"/>
    <w:rsid w:val="00853512"/>
    <w:rsid w:val="008816D7"/>
    <w:rsid w:val="00891305"/>
    <w:rsid w:val="008A3589"/>
    <w:rsid w:val="008B380A"/>
    <w:rsid w:val="008D1333"/>
    <w:rsid w:val="00906965"/>
    <w:rsid w:val="00934AA8"/>
    <w:rsid w:val="00951B7D"/>
    <w:rsid w:val="00967114"/>
    <w:rsid w:val="009A2B10"/>
    <w:rsid w:val="009B7129"/>
    <w:rsid w:val="009B72A8"/>
    <w:rsid w:val="009C1585"/>
    <w:rsid w:val="009C4596"/>
    <w:rsid w:val="009F7DBE"/>
    <w:rsid w:val="00A102F1"/>
    <w:rsid w:val="00A24F89"/>
    <w:rsid w:val="00A4321E"/>
    <w:rsid w:val="00AE1912"/>
    <w:rsid w:val="00AE5422"/>
    <w:rsid w:val="00AE5451"/>
    <w:rsid w:val="00AF2DBE"/>
    <w:rsid w:val="00AF7C15"/>
    <w:rsid w:val="00B037F3"/>
    <w:rsid w:val="00B318B1"/>
    <w:rsid w:val="00B616B9"/>
    <w:rsid w:val="00B87EAF"/>
    <w:rsid w:val="00BC1861"/>
    <w:rsid w:val="00C24005"/>
    <w:rsid w:val="00C35428"/>
    <w:rsid w:val="00C43ACF"/>
    <w:rsid w:val="00CB0391"/>
    <w:rsid w:val="00CE5060"/>
    <w:rsid w:val="00D14F20"/>
    <w:rsid w:val="00D26EF0"/>
    <w:rsid w:val="00D43205"/>
    <w:rsid w:val="00D43FDC"/>
    <w:rsid w:val="00D53B33"/>
    <w:rsid w:val="00D71989"/>
    <w:rsid w:val="00D9722F"/>
    <w:rsid w:val="00DA1040"/>
    <w:rsid w:val="00DA26D3"/>
    <w:rsid w:val="00DA69AC"/>
    <w:rsid w:val="00DD52FD"/>
    <w:rsid w:val="00DF3A91"/>
    <w:rsid w:val="00E56714"/>
    <w:rsid w:val="00EB3BDA"/>
    <w:rsid w:val="00F0400F"/>
    <w:rsid w:val="00F22CBA"/>
    <w:rsid w:val="00F5516A"/>
    <w:rsid w:val="00FC61B0"/>
    <w:rsid w:val="00FD6412"/>
    <w:rsid w:val="00FF5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F9FDEA"/>
  <w15:docId w15:val="{2A570338-F375-40E8-82D1-737128A47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30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3081"/>
  </w:style>
  <w:style w:type="paragraph" w:styleId="Footer">
    <w:name w:val="footer"/>
    <w:basedOn w:val="Normal"/>
    <w:link w:val="FooterChar"/>
    <w:uiPriority w:val="99"/>
    <w:unhideWhenUsed/>
    <w:rsid w:val="002830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3081"/>
  </w:style>
  <w:style w:type="paragraph" w:styleId="BalloonText">
    <w:name w:val="Balloon Text"/>
    <w:basedOn w:val="Normal"/>
    <w:link w:val="BalloonTextChar"/>
    <w:uiPriority w:val="99"/>
    <w:semiHidden/>
    <w:unhideWhenUsed/>
    <w:rsid w:val="00175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2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611</Words>
  <Characters>3486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Svajūnė Klemkienė</dc:creator>
  <cp:lastModifiedBy>lab9</cp:lastModifiedBy>
  <cp:revision>16</cp:revision>
  <cp:lastPrinted>2022-12-05T08:14:00Z</cp:lastPrinted>
  <dcterms:created xsi:type="dcterms:W3CDTF">2022-09-13T10:44:00Z</dcterms:created>
  <dcterms:modified xsi:type="dcterms:W3CDTF">2023-04-20T11:27:00Z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058e6ed-1f62-4b3b-a413-1541f2aa482f_Enabled">
    <vt:lpwstr>true</vt:lpwstr>
  </property>
  <property fmtid="{D5CDD505-2E9C-101B-9397-08002B2CF9AE}" pid="3" name="MSIP_Label_7058e6ed-1f62-4b3b-a413-1541f2aa482f_SetDate">
    <vt:lpwstr>2022-09-13T09:58:57Z</vt:lpwstr>
  </property>
  <property fmtid="{D5CDD505-2E9C-101B-9397-08002B2CF9AE}" pid="4" name="MSIP_Label_7058e6ed-1f62-4b3b-a413-1541f2aa482f_Method">
    <vt:lpwstr>Privileged</vt:lpwstr>
  </property>
  <property fmtid="{D5CDD505-2E9C-101B-9397-08002B2CF9AE}" pid="5" name="MSIP_Label_7058e6ed-1f62-4b3b-a413-1541f2aa482f_Name">
    <vt:lpwstr>VIEŠA</vt:lpwstr>
  </property>
  <property fmtid="{D5CDD505-2E9C-101B-9397-08002B2CF9AE}" pid="6" name="MSIP_Label_7058e6ed-1f62-4b3b-a413-1541f2aa482f_SiteId">
    <vt:lpwstr>86bcf768-7bcf-4cd6-b041-b219988b7a9c</vt:lpwstr>
  </property>
  <property fmtid="{D5CDD505-2E9C-101B-9397-08002B2CF9AE}" pid="7" name="MSIP_Label_7058e6ed-1f62-4b3b-a413-1541f2aa482f_ActionId">
    <vt:lpwstr>9f0b2c65-ac5c-40b2-a256-bab3be46af96</vt:lpwstr>
  </property>
  <property fmtid="{D5CDD505-2E9C-101B-9397-08002B2CF9AE}" pid="8" name="MSIP_Label_7058e6ed-1f62-4b3b-a413-1541f2aa482f_ContentBits">
    <vt:lpwstr>0</vt:lpwstr>
  </property>
</Properties>
</file>